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77DA09" w14:textId="77777777" w:rsidR="007F3660" w:rsidRPr="00657078" w:rsidRDefault="007F3660" w:rsidP="00E91AEF">
      <w:pPr>
        <w:pStyle w:val="NormalWeb"/>
        <w:shd w:val="clear" w:color="auto" w:fill="FFFFFF"/>
        <w:spacing w:before="0" w:beforeAutospacing="0" w:after="0" w:afterAutospacing="0" w:line="360" w:lineRule="auto"/>
        <w:ind w:left="180" w:firstLine="360"/>
        <w:jc w:val="right"/>
        <w:rPr>
          <w:rStyle w:val="Strong"/>
          <w:rFonts w:ascii="GHEA Grapalat" w:hAnsi="GHEA Grapalat"/>
          <w:lang w:val="hy-AM"/>
        </w:rPr>
      </w:pPr>
      <w:bookmarkStart w:id="0" w:name="_GoBack"/>
      <w:bookmarkEnd w:id="0"/>
      <w:r w:rsidRPr="00657078">
        <w:rPr>
          <w:rFonts w:ascii="GHEA Grapalat" w:hAnsi="GHEA Grapalat"/>
          <w:b/>
          <w:bCs/>
          <w:lang w:val="hy-AM" w:eastAsia="ru-RU"/>
        </w:rPr>
        <w:t>ՆԱԽԱԳԻԾ</w:t>
      </w:r>
    </w:p>
    <w:p w14:paraId="23F445CA" w14:textId="77777777" w:rsidR="00557F58" w:rsidRDefault="00557F58" w:rsidP="00E91AEF">
      <w:pPr>
        <w:pStyle w:val="NormalWeb"/>
        <w:shd w:val="clear" w:color="auto" w:fill="FFFFFF"/>
        <w:spacing w:before="0" w:beforeAutospacing="0" w:after="0" w:afterAutospacing="0" w:line="360" w:lineRule="auto"/>
        <w:ind w:left="180" w:firstLine="360"/>
        <w:jc w:val="center"/>
        <w:rPr>
          <w:rStyle w:val="Strong"/>
          <w:rFonts w:ascii="GHEA Grapalat" w:hAnsi="GHEA Grapalat"/>
          <w:lang w:val="hy-AM"/>
        </w:rPr>
      </w:pPr>
    </w:p>
    <w:p w14:paraId="6D262AE6" w14:textId="77777777" w:rsidR="00F82CE8" w:rsidRPr="00657078" w:rsidRDefault="00F82CE8" w:rsidP="00E91AEF">
      <w:pPr>
        <w:pStyle w:val="NormalWeb"/>
        <w:shd w:val="clear" w:color="auto" w:fill="FFFFFF"/>
        <w:spacing w:before="0" w:beforeAutospacing="0" w:after="0" w:afterAutospacing="0" w:line="360" w:lineRule="auto"/>
        <w:ind w:left="180" w:firstLine="360"/>
        <w:jc w:val="center"/>
        <w:rPr>
          <w:rFonts w:ascii="GHEA Grapalat" w:hAnsi="GHEA Grapalat"/>
          <w:b/>
          <w:lang w:val="hy-AM"/>
        </w:rPr>
      </w:pPr>
      <w:r w:rsidRPr="00657078">
        <w:rPr>
          <w:rStyle w:val="Strong"/>
          <w:rFonts w:ascii="GHEA Grapalat" w:hAnsi="GHEA Grapalat"/>
          <w:lang w:val="hy-AM"/>
        </w:rPr>
        <w:t>ՀԱՅԱՍՏԱՆԻ ՀԱՆՐԱՊԵՏՈՒԹՅԱՆ ԿԱՌԱՎԱՐՈՒԹՅՈՒՆ</w:t>
      </w:r>
    </w:p>
    <w:p w14:paraId="6C48B58F" w14:textId="77777777" w:rsidR="00557F58" w:rsidRDefault="00F82CE8" w:rsidP="00E91AEF">
      <w:pPr>
        <w:pStyle w:val="NormalWeb"/>
        <w:shd w:val="clear" w:color="auto" w:fill="FFFFFF"/>
        <w:spacing w:before="0" w:beforeAutospacing="0" w:after="0" w:afterAutospacing="0" w:line="360" w:lineRule="auto"/>
        <w:ind w:left="180" w:firstLine="360"/>
        <w:jc w:val="center"/>
        <w:rPr>
          <w:rFonts w:ascii="Sylfaen" w:hAnsi="Sylfaen" w:cs="Calibri"/>
          <w:b/>
          <w:lang w:val="hy-AM"/>
        </w:rPr>
      </w:pPr>
      <w:r w:rsidRPr="00657078">
        <w:rPr>
          <w:rFonts w:ascii="Calibri" w:hAnsi="Calibri" w:cs="Calibri"/>
          <w:b/>
          <w:lang w:val="hy-AM"/>
        </w:rPr>
        <w:t> </w:t>
      </w:r>
    </w:p>
    <w:p w14:paraId="3C6A2077" w14:textId="77777777" w:rsidR="00F82CE8" w:rsidRPr="00657078" w:rsidRDefault="00F82CE8" w:rsidP="00E91AEF">
      <w:pPr>
        <w:pStyle w:val="NormalWeb"/>
        <w:shd w:val="clear" w:color="auto" w:fill="FFFFFF"/>
        <w:spacing w:before="0" w:beforeAutospacing="0" w:after="0" w:afterAutospacing="0" w:line="360" w:lineRule="auto"/>
        <w:ind w:left="180" w:firstLine="360"/>
        <w:jc w:val="center"/>
        <w:rPr>
          <w:rFonts w:ascii="GHEA Grapalat" w:hAnsi="GHEA Grapalat"/>
          <w:b/>
          <w:lang w:val="hy-AM"/>
        </w:rPr>
      </w:pPr>
      <w:r w:rsidRPr="00657078">
        <w:rPr>
          <w:rFonts w:ascii="GHEA Grapalat" w:hAnsi="GHEA Grapalat"/>
          <w:b/>
          <w:bCs/>
          <w:lang w:val="hy-AM"/>
        </w:rPr>
        <w:t>Ո Ր Ո Շ ՈՒ Մ</w:t>
      </w:r>
    </w:p>
    <w:p w14:paraId="4E6C5643" w14:textId="77777777" w:rsidR="00557F58" w:rsidRDefault="00557F58" w:rsidP="00E91AEF">
      <w:pPr>
        <w:pStyle w:val="NormalWeb"/>
        <w:shd w:val="clear" w:color="auto" w:fill="FFFFFF"/>
        <w:spacing w:before="0" w:beforeAutospacing="0" w:after="0" w:afterAutospacing="0" w:line="360" w:lineRule="auto"/>
        <w:ind w:left="180" w:firstLine="360"/>
        <w:jc w:val="center"/>
        <w:rPr>
          <w:rFonts w:ascii="GHEA Grapalat" w:hAnsi="GHEA Grapalat"/>
          <w:b/>
          <w:lang w:val="hy-AM"/>
        </w:rPr>
      </w:pPr>
    </w:p>
    <w:p w14:paraId="2D362ACC" w14:textId="1BF4B7B7" w:rsidR="00F82CE8" w:rsidRDefault="00F82CE8" w:rsidP="00E91AEF">
      <w:pPr>
        <w:pStyle w:val="NormalWeb"/>
        <w:shd w:val="clear" w:color="auto" w:fill="FFFFFF"/>
        <w:spacing w:before="0" w:beforeAutospacing="0" w:after="0" w:afterAutospacing="0" w:line="360" w:lineRule="auto"/>
        <w:ind w:left="180" w:firstLine="360"/>
        <w:jc w:val="center"/>
        <w:rPr>
          <w:rFonts w:ascii="GHEA Grapalat" w:hAnsi="GHEA Grapalat"/>
          <w:b/>
          <w:lang w:val="hy-AM"/>
        </w:rPr>
      </w:pPr>
      <w:r w:rsidRPr="00557F58">
        <w:rPr>
          <w:rFonts w:ascii="GHEA Grapalat" w:hAnsi="GHEA Grapalat"/>
          <w:b/>
          <w:lang w:val="hy-AM"/>
        </w:rPr>
        <w:t>202</w:t>
      </w:r>
      <w:r w:rsidR="007B1CE1">
        <w:rPr>
          <w:rFonts w:ascii="GHEA Grapalat" w:hAnsi="GHEA Grapalat"/>
          <w:b/>
          <w:lang w:val="hy-AM"/>
        </w:rPr>
        <w:t>3</w:t>
      </w:r>
      <w:r w:rsidRPr="00557F58">
        <w:rPr>
          <w:rFonts w:ascii="GHEA Grapalat" w:hAnsi="GHEA Grapalat"/>
          <w:b/>
          <w:lang w:val="hy-AM"/>
        </w:rPr>
        <w:t xml:space="preserve"> թվականի «________________» «_____»  N ______-Ն</w:t>
      </w:r>
    </w:p>
    <w:p w14:paraId="1638B8A1" w14:textId="77777777" w:rsidR="000B49EF" w:rsidRPr="00540BE9" w:rsidRDefault="000B49EF" w:rsidP="00E91AEF">
      <w:pPr>
        <w:pStyle w:val="NormalWeb"/>
        <w:shd w:val="clear" w:color="auto" w:fill="FFFFFF"/>
        <w:spacing w:before="0" w:beforeAutospacing="0" w:after="0" w:afterAutospacing="0" w:line="360" w:lineRule="auto"/>
        <w:ind w:left="180" w:firstLine="360"/>
        <w:jc w:val="center"/>
        <w:rPr>
          <w:rFonts w:ascii="GHEA Grapalat" w:hAnsi="GHEA Grapalat"/>
          <w:b/>
          <w:bCs/>
          <w:lang w:val="hy-AM"/>
        </w:rPr>
      </w:pPr>
    </w:p>
    <w:p w14:paraId="3C84EA6B" w14:textId="6EED7AF0" w:rsidR="00F82CE8" w:rsidRPr="00540BE9" w:rsidRDefault="00E7765F" w:rsidP="00E91AEF">
      <w:pPr>
        <w:pStyle w:val="NormalWeb"/>
        <w:shd w:val="clear" w:color="auto" w:fill="FFFFFF"/>
        <w:spacing w:before="0" w:beforeAutospacing="0" w:after="0" w:afterAutospacing="0" w:line="360" w:lineRule="auto"/>
        <w:ind w:left="180" w:firstLine="360"/>
        <w:jc w:val="center"/>
        <w:rPr>
          <w:rFonts w:ascii="GHEA Grapalat" w:hAnsi="GHEA Grapalat"/>
          <w:b/>
          <w:bCs/>
          <w:lang w:val="hy-AM"/>
        </w:rPr>
      </w:pPr>
      <w:r w:rsidRPr="00540BE9">
        <w:rPr>
          <w:rFonts w:ascii="GHEA Grapalat" w:hAnsi="GHEA Grapalat"/>
          <w:b/>
          <w:bCs/>
          <w:lang w:val="hy-AM"/>
        </w:rPr>
        <w:t xml:space="preserve">ՀԱՅԱՍՏԱՆԻ ՀԱՆՐԱՊԵՏՈՒԹՅԱՆ ԿԱՌԱՎԱՐՈՒԹՅԱՆ 2021 ԹՎԱԿԱՆԻ ԴԵԿՏԵՄԲԵՐԻ 2-Ի «ՀԱՅԱՍՏԱՆԻ ՀԱՆՐԱՊԵՏՈՒԹՅԱՆ ԿԱՌԱՎԱՐՈՒԹՅԱՆ 2015 ԹՎԱԿԱՆԻ ՄԱՐՏԻ 19-Ի N 596-Ն ՈՐՈՇՄԱՆ ՄԵՋ ԼՐԱՑՈՒՄՆԵՐ </w:t>
      </w:r>
      <w:r w:rsidR="00B217C6">
        <w:rPr>
          <w:rFonts w:ascii="GHEA Grapalat" w:hAnsi="GHEA Grapalat"/>
          <w:b/>
          <w:bCs/>
          <w:lang w:val="hy-AM"/>
        </w:rPr>
        <w:t>ԵՎ</w:t>
      </w:r>
      <w:r w:rsidRPr="00540BE9">
        <w:rPr>
          <w:rFonts w:ascii="GHEA Grapalat" w:hAnsi="GHEA Grapalat"/>
          <w:b/>
          <w:bCs/>
          <w:lang w:val="hy-AM"/>
        </w:rPr>
        <w:t xml:space="preserve"> ՓՈՓՈԽՈՒԹՅՈՒՆ ԿԱՏԱՐԵԼՈՒ ՄԱՍԻՆ» N 1985-Ն </w:t>
      </w:r>
      <w:r w:rsidR="000B49EF" w:rsidRPr="00540BE9">
        <w:rPr>
          <w:rFonts w:ascii="GHEA Grapalat" w:hAnsi="GHEA Grapalat"/>
          <w:b/>
          <w:bCs/>
          <w:lang w:val="hy-AM"/>
        </w:rPr>
        <w:t>ՈՐՈՇՄԱՆ ՄԵՋ ԼՐԱՑՈՒ</w:t>
      </w:r>
      <w:r w:rsidR="00746A0A">
        <w:rPr>
          <w:rFonts w:ascii="GHEA Grapalat" w:hAnsi="GHEA Grapalat"/>
          <w:b/>
          <w:bCs/>
          <w:lang w:val="hy-AM"/>
        </w:rPr>
        <w:t xml:space="preserve">Մ </w:t>
      </w:r>
      <w:r w:rsidR="000B49EF" w:rsidRPr="00540BE9">
        <w:rPr>
          <w:rFonts w:ascii="GHEA Grapalat" w:hAnsi="GHEA Grapalat"/>
          <w:b/>
          <w:bCs/>
          <w:lang w:val="hy-AM"/>
        </w:rPr>
        <w:t>ԿԱՏԱՐԵԼՈՒ ՄԱՍԻՆ</w:t>
      </w:r>
    </w:p>
    <w:p w14:paraId="5221DDD1" w14:textId="77777777" w:rsidR="008D52B9" w:rsidRPr="00657078" w:rsidRDefault="008D52B9" w:rsidP="00540BE9">
      <w:pPr>
        <w:spacing w:after="120" w:line="360" w:lineRule="auto"/>
        <w:ind w:left="180" w:firstLine="360"/>
        <w:jc w:val="both"/>
        <w:rPr>
          <w:rFonts w:ascii="GHEA Grapalat" w:hAnsi="GHEA Grapalat"/>
          <w:szCs w:val="24"/>
          <w:lang w:val="hy-AM"/>
        </w:rPr>
      </w:pPr>
      <w:r w:rsidRPr="00657078">
        <w:rPr>
          <w:rFonts w:ascii="Calibri" w:hAnsi="Calibri" w:cs="Calibri"/>
          <w:szCs w:val="24"/>
          <w:lang w:val="hy-AM"/>
        </w:rPr>
        <w:t> </w:t>
      </w:r>
    </w:p>
    <w:p w14:paraId="5FB8C558" w14:textId="6280360C" w:rsidR="003E71CE" w:rsidRPr="00B7206A" w:rsidRDefault="003E71CE" w:rsidP="003E71CE">
      <w:pPr>
        <w:pStyle w:val="ListParagraph"/>
        <w:spacing w:line="360" w:lineRule="auto"/>
        <w:ind w:left="180" w:firstLine="360"/>
        <w:jc w:val="both"/>
        <w:rPr>
          <w:rFonts w:ascii="GHEA Grapalat" w:hAnsi="GHEA Grapalat"/>
          <w:szCs w:val="24"/>
          <w:lang w:val="hy-AM"/>
        </w:rPr>
      </w:pPr>
      <w:r w:rsidRPr="003E71CE">
        <w:rPr>
          <w:rFonts w:ascii="GHEA Grapalat" w:hAnsi="GHEA Grapalat"/>
          <w:szCs w:val="24"/>
          <w:lang w:val="hy-AM"/>
        </w:rPr>
        <w:t>Հիմք ընդունելով «Նորմատիվ իրավական ակտերի մասին» օրենքի 33-րդ և 34-րդ հոդվածները` Հայաստանի Հանրապետության կառավարությունը</w:t>
      </w:r>
      <w:r w:rsidRPr="00B7206A">
        <w:rPr>
          <w:rFonts w:ascii="Calibri" w:hAnsi="Calibri" w:cs="Calibri"/>
          <w:szCs w:val="24"/>
          <w:lang w:val="hy-AM"/>
        </w:rPr>
        <w:t> </w:t>
      </w:r>
      <w:r w:rsidRPr="003E71CE">
        <w:rPr>
          <w:rFonts w:ascii="GHEA Grapalat" w:hAnsi="GHEA Grapalat"/>
          <w:szCs w:val="24"/>
          <w:lang w:val="hy-AM"/>
        </w:rPr>
        <w:t>որոշում է.</w:t>
      </w:r>
    </w:p>
    <w:p w14:paraId="703D65C1" w14:textId="7B9B6B98" w:rsidR="00B7206A" w:rsidRDefault="00E91AEF" w:rsidP="003E71CE">
      <w:pPr>
        <w:pStyle w:val="ListParagraph"/>
        <w:spacing w:line="360" w:lineRule="auto"/>
        <w:ind w:left="180" w:firstLine="360"/>
        <w:jc w:val="both"/>
        <w:rPr>
          <w:rFonts w:ascii="GHEA Grapalat" w:hAnsi="GHEA Grapalat"/>
          <w:szCs w:val="24"/>
          <w:lang w:val="hy-AM"/>
        </w:rPr>
      </w:pPr>
      <w:r w:rsidRPr="003E71CE">
        <w:rPr>
          <w:rFonts w:ascii="GHEA Grapalat" w:hAnsi="GHEA Grapalat"/>
          <w:szCs w:val="24"/>
          <w:lang w:val="hy-AM"/>
        </w:rPr>
        <w:t>1. Հայաստանի Հանրապետության կառավարության 20</w:t>
      </w:r>
      <w:r w:rsidR="000B49EF" w:rsidRPr="003E71CE">
        <w:rPr>
          <w:rFonts w:ascii="GHEA Grapalat" w:hAnsi="GHEA Grapalat"/>
          <w:szCs w:val="24"/>
          <w:lang w:val="hy-AM"/>
        </w:rPr>
        <w:t>21</w:t>
      </w:r>
      <w:r w:rsidRPr="003E71CE">
        <w:rPr>
          <w:rFonts w:ascii="GHEA Grapalat" w:hAnsi="GHEA Grapalat"/>
          <w:szCs w:val="24"/>
          <w:lang w:val="hy-AM"/>
        </w:rPr>
        <w:t xml:space="preserve"> թվականի </w:t>
      </w:r>
      <w:r w:rsidR="000B49EF" w:rsidRPr="003E71CE">
        <w:rPr>
          <w:rFonts w:ascii="GHEA Grapalat" w:hAnsi="GHEA Grapalat"/>
          <w:szCs w:val="24"/>
          <w:lang w:val="hy-AM"/>
        </w:rPr>
        <w:t>դեկտեմբերի</w:t>
      </w:r>
      <w:r w:rsidRPr="003E71CE">
        <w:rPr>
          <w:rFonts w:ascii="GHEA Grapalat" w:hAnsi="GHEA Grapalat"/>
          <w:szCs w:val="24"/>
          <w:lang w:val="hy-AM"/>
        </w:rPr>
        <w:t xml:space="preserve"> </w:t>
      </w:r>
      <w:r w:rsidR="000B49EF" w:rsidRPr="003E71CE">
        <w:rPr>
          <w:rFonts w:ascii="GHEA Grapalat" w:hAnsi="GHEA Grapalat"/>
          <w:szCs w:val="24"/>
          <w:lang w:val="hy-AM"/>
        </w:rPr>
        <w:t>2</w:t>
      </w:r>
      <w:r w:rsidRPr="003E71CE">
        <w:rPr>
          <w:rFonts w:ascii="GHEA Grapalat" w:hAnsi="GHEA Grapalat"/>
          <w:szCs w:val="24"/>
          <w:lang w:val="hy-AM"/>
        </w:rPr>
        <w:t>-ի «</w:t>
      </w:r>
      <w:r w:rsidR="000B49EF" w:rsidRPr="003E71CE">
        <w:rPr>
          <w:rFonts w:ascii="GHEA Grapalat" w:hAnsi="GHEA Grapalat"/>
          <w:szCs w:val="24"/>
          <w:lang w:val="hy-AM"/>
        </w:rPr>
        <w:t>Հայաստանի Հանրապետության կառավարության 2015 թվականի մարտի 19-ի N 596-Ն որոշման մեջ լրացումներ և փոփոխություն կատարելու մասին</w:t>
      </w:r>
      <w:r w:rsidRPr="003E71CE">
        <w:rPr>
          <w:rFonts w:ascii="GHEA Grapalat" w:hAnsi="GHEA Grapalat"/>
          <w:szCs w:val="24"/>
          <w:lang w:val="hy-AM"/>
        </w:rPr>
        <w:t xml:space="preserve">» N </w:t>
      </w:r>
      <w:r w:rsidR="000B49EF" w:rsidRPr="003E71CE">
        <w:rPr>
          <w:rFonts w:ascii="GHEA Grapalat" w:hAnsi="GHEA Grapalat"/>
          <w:szCs w:val="24"/>
          <w:lang w:val="hy-AM"/>
        </w:rPr>
        <w:t>1985</w:t>
      </w:r>
      <w:r w:rsidRPr="003E71CE">
        <w:rPr>
          <w:rFonts w:ascii="GHEA Grapalat" w:hAnsi="GHEA Grapalat"/>
          <w:szCs w:val="24"/>
          <w:lang w:val="hy-AM"/>
        </w:rPr>
        <w:t>-Ն որոշման 2-րդ կետի</w:t>
      </w:r>
      <w:r w:rsidR="003E71CE">
        <w:rPr>
          <w:rFonts w:ascii="GHEA Grapalat" w:hAnsi="GHEA Grapalat"/>
          <w:szCs w:val="24"/>
          <w:lang w:val="hy-AM"/>
        </w:rPr>
        <w:t xml:space="preserve"> 1-ին ենթակետից հետո լրացնել</w:t>
      </w:r>
      <w:r w:rsidR="00B7206A">
        <w:rPr>
          <w:rFonts w:ascii="GHEA Grapalat" w:hAnsi="GHEA Grapalat"/>
          <w:szCs w:val="24"/>
          <w:lang w:val="hy-AM"/>
        </w:rPr>
        <w:t xml:space="preserve"> </w:t>
      </w:r>
      <w:r w:rsidR="00B7206A" w:rsidRPr="00B7206A">
        <w:rPr>
          <w:rFonts w:ascii="Calibri" w:hAnsi="Calibri" w:cs="Calibri"/>
          <w:szCs w:val="24"/>
          <w:lang w:val="hy-AM"/>
        </w:rPr>
        <w:t> </w:t>
      </w:r>
      <w:r w:rsidR="00B7206A" w:rsidRPr="00B7206A">
        <w:rPr>
          <w:rFonts w:ascii="GHEA Grapalat" w:hAnsi="GHEA Grapalat" w:cs="GHEA Grapalat"/>
          <w:szCs w:val="24"/>
          <w:lang w:val="hy-AM"/>
        </w:rPr>
        <w:t>նոր՝</w:t>
      </w:r>
      <w:r w:rsidR="00B7206A" w:rsidRPr="00B7206A">
        <w:rPr>
          <w:rFonts w:ascii="GHEA Grapalat" w:hAnsi="GHEA Grapalat"/>
          <w:szCs w:val="24"/>
          <w:lang w:val="hy-AM"/>
        </w:rPr>
        <w:t xml:space="preserve"> </w:t>
      </w:r>
      <w:r w:rsidR="00B7206A" w:rsidRPr="00B7206A">
        <w:rPr>
          <w:rFonts w:ascii="GHEA Grapalat" w:hAnsi="GHEA Grapalat" w:cs="GHEA Grapalat"/>
          <w:szCs w:val="24"/>
          <w:lang w:val="hy-AM"/>
        </w:rPr>
        <w:t>հետևյալ</w:t>
      </w:r>
      <w:r w:rsidR="00B7206A" w:rsidRPr="00B7206A">
        <w:rPr>
          <w:rFonts w:ascii="GHEA Grapalat" w:hAnsi="GHEA Grapalat"/>
          <w:szCs w:val="24"/>
          <w:lang w:val="hy-AM"/>
        </w:rPr>
        <w:t xml:space="preserve"> </w:t>
      </w:r>
      <w:r w:rsidR="00B7206A" w:rsidRPr="00B7206A">
        <w:rPr>
          <w:rFonts w:ascii="GHEA Grapalat" w:hAnsi="GHEA Grapalat" w:cs="GHEA Grapalat"/>
          <w:szCs w:val="24"/>
          <w:lang w:val="hy-AM"/>
        </w:rPr>
        <w:t>բովանդակությամբ</w:t>
      </w:r>
      <w:r w:rsidR="00B7206A" w:rsidRPr="00B7206A">
        <w:rPr>
          <w:rFonts w:ascii="GHEA Grapalat" w:hAnsi="GHEA Grapalat"/>
          <w:szCs w:val="24"/>
          <w:lang w:val="hy-AM"/>
        </w:rPr>
        <w:t xml:space="preserve"> </w:t>
      </w:r>
      <w:r w:rsidR="00B7206A">
        <w:rPr>
          <w:rFonts w:ascii="GHEA Grapalat" w:hAnsi="GHEA Grapalat"/>
          <w:szCs w:val="24"/>
          <w:lang w:val="hy-AM"/>
        </w:rPr>
        <w:t>1</w:t>
      </w:r>
      <w:r w:rsidR="00B7206A" w:rsidRPr="003E71CE">
        <w:rPr>
          <w:rFonts w:ascii="GHEA Grapalat" w:hAnsi="GHEA Grapalat"/>
          <w:szCs w:val="24"/>
          <w:lang w:val="hy-AM"/>
        </w:rPr>
        <w:t>.</w:t>
      </w:r>
      <w:r w:rsidR="00B7206A" w:rsidRPr="00B7206A">
        <w:rPr>
          <w:rFonts w:ascii="GHEA Grapalat" w:hAnsi="GHEA Grapalat"/>
          <w:szCs w:val="24"/>
          <w:lang w:val="hy-AM"/>
        </w:rPr>
        <w:t>1-րդ ենթակետով՝</w:t>
      </w:r>
      <w:r w:rsidR="003E71CE">
        <w:rPr>
          <w:rFonts w:ascii="GHEA Grapalat" w:hAnsi="GHEA Grapalat"/>
          <w:szCs w:val="24"/>
          <w:lang w:val="hy-AM"/>
        </w:rPr>
        <w:t xml:space="preserve"> </w:t>
      </w:r>
    </w:p>
    <w:p w14:paraId="1A4DACA7" w14:textId="7BE48E26" w:rsidR="00E91AEF" w:rsidRPr="003E71CE" w:rsidRDefault="00B7206A" w:rsidP="003E71CE">
      <w:pPr>
        <w:pStyle w:val="ListParagraph"/>
        <w:spacing w:line="360" w:lineRule="auto"/>
        <w:ind w:left="180" w:firstLine="360"/>
        <w:jc w:val="both"/>
        <w:rPr>
          <w:rFonts w:ascii="GHEA Grapalat" w:hAnsi="GHEA Grapalat"/>
          <w:szCs w:val="24"/>
          <w:lang w:val="hy-AM"/>
        </w:rPr>
      </w:pPr>
      <w:r>
        <w:rPr>
          <w:rFonts w:ascii="GHEA Grapalat" w:hAnsi="GHEA Grapalat"/>
          <w:szCs w:val="24"/>
          <w:lang w:val="hy-AM"/>
        </w:rPr>
        <w:t>«</w:t>
      </w:r>
      <w:r w:rsidR="003015F1">
        <w:rPr>
          <w:rFonts w:ascii="GHEA Grapalat" w:hAnsi="GHEA Grapalat"/>
          <w:szCs w:val="24"/>
          <w:lang w:val="hy-AM"/>
        </w:rPr>
        <w:t>1</w:t>
      </w:r>
      <w:r w:rsidR="003015F1" w:rsidRPr="003E71CE">
        <w:rPr>
          <w:rFonts w:ascii="GHEA Grapalat" w:hAnsi="GHEA Grapalat"/>
          <w:szCs w:val="24"/>
          <w:lang w:val="hy-AM"/>
        </w:rPr>
        <w:t>.</w:t>
      </w:r>
      <w:r w:rsidR="003015F1" w:rsidRPr="00B7206A">
        <w:rPr>
          <w:rFonts w:ascii="GHEA Grapalat" w:hAnsi="GHEA Grapalat"/>
          <w:szCs w:val="24"/>
          <w:lang w:val="hy-AM"/>
        </w:rPr>
        <w:t>1</w:t>
      </w:r>
      <w:r w:rsidR="003015F1" w:rsidRPr="003015F1">
        <w:rPr>
          <w:rFonts w:ascii="GHEA Grapalat" w:hAnsi="GHEA Grapalat"/>
          <w:szCs w:val="24"/>
          <w:lang w:val="hy-AM"/>
        </w:rPr>
        <w:t xml:space="preserve">) </w:t>
      </w:r>
      <w:r w:rsidR="00E91AEF" w:rsidRPr="003E71CE">
        <w:rPr>
          <w:rFonts w:ascii="GHEA Grapalat" w:hAnsi="GHEA Grapalat"/>
          <w:szCs w:val="24"/>
          <w:lang w:val="hy-AM"/>
        </w:rPr>
        <w:t>Հայաստանի Հանրապետության Կոտայքի, Արմավիրի, Արարատի և Լոռու մարզ</w:t>
      </w:r>
      <w:r w:rsidR="000B49EF" w:rsidRPr="003E71CE">
        <w:rPr>
          <w:rFonts w:ascii="GHEA Grapalat" w:hAnsi="GHEA Grapalat"/>
          <w:szCs w:val="24"/>
          <w:lang w:val="hy-AM"/>
        </w:rPr>
        <w:t>երում</w:t>
      </w:r>
      <w:r w:rsidR="00E91AEF" w:rsidRPr="003E71CE">
        <w:rPr>
          <w:rFonts w:ascii="GHEA Grapalat" w:hAnsi="GHEA Grapalat"/>
          <w:szCs w:val="24"/>
          <w:lang w:val="hy-AM"/>
        </w:rPr>
        <w:t>՝ Հայաստանի Հանրապետության կառավարության 2015 թվականի մարտի 19-ի</w:t>
      </w:r>
      <w:r w:rsidR="00D65459" w:rsidRPr="003E71CE">
        <w:rPr>
          <w:rFonts w:ascii="GHEA Grapalat" w:hAnsi="GHEA Grapalat"/>
          <w:szCs w:val="24"/>
          <w:lang w:val="hy-AM"/>
        </w:rPr>
        <w:t xml:space="preserve"> </w:t>
      </w:r>
      <w:r w:rsidR="00E91AEF" w:rsidRPr="003E71CE">
        <w:rPr>
          <w:rFonts w:ascii="GHEA Grapalat" w:hAnsi="GHEA Grapalat"/>
          <w:szCs w:val="24"/>
          <w:lang w:val="hy-AM"/>
        </w:rPr>
        <w:t>N 596-Ն</w:t>
      </w:r>
      <w:r w:rsidR="00D65459" w:rsidRPr="003E71CE">
        <w:rPr>
          <w:rFonts w:ascii="GHEA Grapalat" w:hAnsi="GHEA Grapalat"/>
          <w:szCs w:val="24"/>
          <w:lang w:val="hy-AM"/>
        </w:rPr>
        <w:t xml:space="preserve"> </w:t>
      </w:r>
      <w:r w:rsidR="00E91AEF" w:rsidRPr="003E71CE">
        <w:rPr>
          <w:rFonts w:ascii="GHEA Grapalat" w:hAnsi="GHEA Grapalat"/>
          <w:szCs w:val="24"/>
          <w:lang w:val="hy-AM"/>
        </w:rPr>
        <w:t>որոշման N 1 հավելվածի V</w:t>
      </w:r>
      <w:r w:rsidR="001228AB" w:rsidRPr="003E71CE">
        <w:rPr>
          <w:rFonts w:ascii="GHEA Grapalat" w:hAnsi="GHEA Grapalat"/>
          <w:szCs w:val="24"/>
          <w:lang w:val="hy-AM"/>
        </w:rPr>
        <w:t>,</w:t>
      </w:r>
      <w:r w:rsidR="00E91AEF" w:rsidRPr="003E71CE">
        <w:rPr>
          <w:rFonts w:ascii="GHEA Grapalat" w:hAnsi="GHEA Grapalat"/>
          <w:szCs w:val="24"/>
          <w:lang w:val="hy-AM"/>
        </w:rPr>
        <w:t xml:space="preserve"> VI</w:t>
      </w:r>
      <w:r w:rsidR="001228AB" w:rsidRPr="003E71CE">
        <w:rPr>
          <w:rFonts w:ascii="GHEA Grapalat" w:hAnsi="GHEA Grapalat"/>
          <w:szCs w:val="24"/>
          <w:lang w:val="hy-AM"/>
        </w:rPr>
        <w:t>,</w:t>
      </w:r>
      <w:r w:rsidR="00D65459" w:rsidRPr="003E71CE">
        <w:rPr>
          <w:rFonts w:ascii="GHEA Grapalat" w:hAnsi="GHEA Grapalat"/>
          <w:szCs w:val="24"/>
          <w:lang w:val="hy-AM"/>
        </w:rPr>
        <w:t xml:space="preserve"> </w:t>
      </w:r>
      <w:r w:rsidR="001228AB" w:rsidRPr="003E71CE">
        <w:rPr>
          <w:rFonts w:ascii="GHEA Grapalat" w:hAnsi="GHEA Grapalat"/>
          <w:szCs w:val="24"/>
          <w:lang w:val="hy-AM"/>
        </w:rPr>
        <w:t>VII</w:t>
      </w:r>
      <w:r w:rsidR="00D65459" w:rsidRPr="003E71CE">
        <w:rPr>
          <w:rFonts w:ascii="GHEA Grapalat" w:hAnsi="GHEA Grapalat"/>
          <w:szCs w:val="24"/>
          <w:lang w:val="hy-AM"/>
        </w:rPr>
        <w:t xml:space="preserve"> </w:t>
      </w:r>
      <w:r w:rsidR="001228AB" w:rsidRPr="003E71CE">
        <w:rPr>
          <w:rFonts w:ascii="GHEA Grapalat" w:hAnsi="GHEA Grapalat"/>
          <w:szCs w:val="24"/>
          <w:lang w:val="hy-AM"/>
        </w:rPr>
        <w:t>և VIII</w:t>
      </w:r>
      <w:r w:rsidR="00D65459" w:rsidRPr="003E71CE">
        <w:rPr>
          <w:rFonts w:ascii="GHEA Grapalat" w:hAnsi="GHEA Grapalat"/>
          <w:szCs w:val="24"/>
          <w:lang w:val="hy-AM"/>
        </w:rPr>
        <w:t xml:space="preserve"> </w:t>
      </w:r>
      <w:r w:rsidR="00E91AEF" w:rsidRPr="003E71CE">
        <w:rPr>
          <w:rFonts w:ascii="GHEA Grapalat" w:hAnsi="GHEA Grapalat"/>
          <w:szCs w:val="24"/>
          <w:lang w:val="hy-AM"/>
        </w:rPr>
        <w:t>գլուխներով սահմանված գործա</w:t>
      </w:r>
      <w:r w:rsidR="00E91AEF" w:rsidRPr="003E71CE">
        <w:rPr>
          <w:rFonts w:ascii="GHEA Grapalat" w:hAnsi="GHEA Grapalat"/>
          <w:szCs w:val="24"/>
          <w:lang w:val="hy-AM"/>
        </w:rPr>
        <w:softHyphen/>
        <w:t>ռույթ</w:t>
      </w:r>
      <w:r w:rsidR="00E91AEF" w:rsidRPr="003E71CE">
        <w:rPr>
          <w:rFonts w:ascii="GHEA Grapalat" w:hAnsi="GHEA Grapalat"/>
          <w:szCs w:val="24"/>
          <w:lang w:val="hy-AM"/>
        </w:rPr>
        <w:softHyphen/>
        <w:t>ների մասով 202</w:t>
      </w:r>
      <w:r w:rsidR="003979A6" w:rsidRPr="003E71CE">
        <w:rPr>
          <w:rFonts w:ascii="GHEA Grapalat" w:hAnsi="GHEA Grapalat"/>
          <w:szCs w:val="24"/>
          <w:lang w:val="hy-AM"/>
        </w:rPr>
        <w:t>4</w:t>
      </w:r>
      <w:r w:rsidR="003015F1" w:rsidRPr="003015F1">
        <w:rPr>
          <w:rFonts w:ascii="GHEA Grapalat" w:hAnsi="GHEA Grapalat"/>
          <w:szCs w:val="24"/>
          <w:lang w:val="hy-AM"/>
        </w:rPr>
        <w:t xml:space="preserve"> </w:t>
      </w:r>
      <w:r w:rsidR="00E91AEF" w:rsidRPr="003E71CE">
        <w:rPr>
          <w:rFonts w:ascii="GHEA Grapalat" w:hAnsi="GHEA Grapalat"/>
          <w:szCs w:val="24"/>
          <w:lang w:val="hy-AM"/>
        </w:rPr>
        <w:t xml:space="preserve">թվականի </w:t>
      </w:r>
      <w:r w:rsidR="003979A6" w:rsidRPr="003E71CE">
        <w:rPr>
          <w:rFonts w:ascii="GHEA Grapalat" w:hAnsi="GHEA Grapalat"/>
          <w:szCs w:val="24"/>
          <w:lang w:val="hy-AM"/>
        </w:rPr>
        <w:t>մարտի</w:t>
      </w:r>
      <w:r w:rsidR="00E91AEF" w:rsidRPr="003E71CE">
        <w:rPr>
          <w:rFonts w:ascii="GHEA Grapalat" w:hAnsi="GHEA Grapalat"/>
          <w:szCs w:val="24"/>
          <w:lang w:val="hy-AM"/>
        </w:rPr>
        <w:t xml:space="preserve"> 1-ից.</w:t>
      </w:r>
      <w:r>
        <w:rPr>
          <w:rFonts w:ascii="GHEA Grapalat" w:hAnsi="GHEA Grapalat"/>
          <w:szCs w:val="24"/>
          <w:lang w:val="hy-AM"/>
        </w:rPr>
        <w:t>»</w:t>
      </w:r>
    </w:p>
    <w:p w14:paraId="662CA629" w14:textId="2B3D9CBE" w:rsidR="00E91AEF" w:rsidRPr="003E71CE" w:rsidRDefault="00143959" w:rsidP="003E71CE">
      <w:pPr>
        <w:pStyle w:val="ListParagraph"/>
        <w:spacing w:line="360" w:lineRule="auto"/>
        <w:ind w:left="180" w:firstLine="360"/>
        <w:jc w:val="both"/>
        <w:rPr>
          <w:rFonts w:ascii="GHEA Grapalat" w:hAnsi="GHEA Grapalat"/>
          <w:szCs w:val="24"/>
          <w:lang w:val="hy-AM"/>
        </w:rPr>
      </w:pPr>
      <w:r w:rsidRPr="003E71CE">
        <w:rPr>
          <w:rFonts w:ascii="GHEA Grapalat" w:hAnsi="GHEA Grapalat"/>
          <w:szCs w:val="24"/>
          <w:lang w:val="hy-AM"/>
        </w:rPr>
        <w:t>2</w:t>
      </w:r>
      <w:r w:rsidR="00E91AEF" w:rsidRPr="003E71CE">
        <w:rPr>
          <w:rFonts w:ascii="GHEA Grapalat" w:hAnsi="GHEA Grapalat"/>
          <w:szCs w:val="24"/>
          <w:lang w:val="hy-AM"/>
        </w:rPr>
        <w:t>. Սույն որոշումն ուժի մեջ է մտնում պաշտոնական հրապարակմանը հաջորդող օրվանից։</w:t>
      </w:r>
    </w:p>
    <w:p w14:paraId="59EF6336" w14:textId="77777777" w:rsidR="00E64987" w:rsidRPr="00657078" w:rsidRDefault="00E64987" w:rsidP="00557F58">
      <w:pPr>
        <w:pStyle w:val="ListParagraph"/>
        <w:spacing w:line="360" w:lineRule="auto"/>
        <w:ind w:left="0" w:firstLine="720"/>
        <w:rPr>
          <w:rFonts w:ascii="GHEA Grapalat" w:hAnsi="GHEA Grapalat" w:cs="Arial"/>
          <w:bCs/>
          <w:color w:val="000000"/>
          <w:szCs w:val="24"/>
          <w:lang w:val="hy-AM"/>
        </w:rPr>
      </w:pPr>
    </w:p>
    <w:p w14:paraId="4FBDF32C" w14:textId="01B28BDB" w:rsidR="00F61CCE" w:rsidRDefault="00F61CCE" w:rsidP="00657078">
      <w:pPr>
        <w:tabs>
          <w:tab w:val="left" w:pos="360"/>
        </w:tabs>
        <w:spacing w:after="120" w:line="360" w:lineRule="auto"/>
        <w:jc w:val="right"/>
        <w:rPr>
          <w:rFonts w:ascii="GHEA Grapalat" w:hAnsi="GHEA Grapalat" w:cs="Sylfaen"/>
          <w:bCs/>
          <w:color w:val="000000"/>
          <w:szCs w:val="24"/>
          <w:lang w:val="hy-AM"/>
        </w:rPr>
      </w:pPr>
    </w:p>
    <w:p w14:paraId="39AC0156" w14:textId="77777777" w:rsidR="003E71CE" w:rsidRPr="00657078" w:rsidRDefault="003E71CE" w:rsidP="00657078">
      <w:pPr>
        <w:tabs>
          <w:tab w:val="left" w:pos="360"/>
        </w:tabs>
        <w:spacing w:after="120" w:line="360" w:lineRule="auto"/>
        <w:jc w:val="right"/>
        <w:rPr>
          <w:rFonts w:ascii="GHEA Grapalat" w:hAnsi="GHEA Grapalat" w:cs="Sylfaen"/>
          <w:bCs/>
          <w:color w:val="000000"/>
          <w:szCs w:val="24"/>
          <w:lang w:val="hy-AM"/>
        </w:rPr>
      </w:pPr>
    </w:p>
    <w:sectPr w:rsidR="003E71CE" w:rsidRPr="00657078" w:rsidSect="00143959">
      <w:pgSz w:w="11906" w:h="16838" w:code="9"/>
      <w:pgMar w:top="1170" w:right="1016" w:bottom="810" w:left="1440" w:header="45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5257EA" w14:textId="77777777" w:rsidR="00347BA6" w:rsidRDefault="00347BA6" w:rsidP="00F82CE8">
      <w:r>
        <w:separator/>
      </w:r>
    </w:p>
  </w:endnote>
  <w:endnote w:type="continuationSeparator" w:id="0">
    <w:p w14:paraId="01516C9C" w14:textId="77777777" w:rsidR="00347BA6" w:rsidRDefault="00347BA6" w:rsidP="00F82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Russian Baltica">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65347" w14:textId="77777777" w:rsidR="00347BA6" w:rsidRDefault="00347BA6" w:rsidP="00F82CE8">
      <w:r>
        <w:separator/>
      </w:r>
    </w:p>
  </w:footnote>
  <w:footnote w:type="continuationSeparator" w:id="0">
    <w:p w14:paraId="1740D0ED" w14:textId="77777777" w:rsidR="00347BA6" w:rsidRDefault="00347BA6" w:rsidP="00F82CE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212CA3"/>
    <w:multiLevelType w:val="hybridMultilevel"/>
    <w:tmpl w:val="6D7EEDBC"/>
    <w:lvl w:ilvl="0" w:tplc="A9C09768">
      <w:start w:val="1"/>
      <w:numFmt w:val="decimal"/>
      <w:lvlText w:val="%1)"/>
      <w:lvlJc w:val="left"/>
      <w:pPr>
        <w:ind w:left="810" w:hanging="360"/>
      </w:pPr>
      <w:rPr>
        <w:rFonts w:hint="default"/>
      </w:rPr>
    </w:lvl>
    <w:lvl w:ilvl="1" w:tplc="042B0019" w:tentative="1">
      <w:start w:val="1"/>
      <w:numFmt w:val="lowerLetter"/>
      <w:lvlText w:val="%2."/>
      <w:lvlJc w:val="left"/>
      <w:pPr>
        <w:ind w:left="1440" w:hanging="360"/>
      </w:pPr>
    </w:lvl>
    <w:lvl w:ilvl="2" w:tplc="042B001B" w:tentative="1">
      <w:start w:val="1"/>
      <w:numFmt w:val="lowerRoman"/>
      <w:lvlText w:val="%3."/>
      <w:lvlJc w:val="right"/>
      <w:pPr>
        <w:ind w:left="2160" w:hanging="180"/>
      </w:pPr>
    </w:lvl>
    <w:lvl w:ilvl="3" w:tplc="042B000F" w:tentative="1">
      <w:start w:val="1"/>
      <w:numFmt w:val="decimal"/>
      <w:lvlText w:val="%4."/>
      <w:lvlJc w:val="left"/>
      <w:pPr>
        <w:ind w:left="2880" w:hanging="360"/>
      </w:pPr>
    </w:lvl>
    <w:lvl w:ilvl="4" w:tplc="042B0019" w:tentative="1">
      <w:start w:val="1"/>
      <w:numFmt w:val="lowerLetter"/>
      <w:lvlText w:val="%5."/>
      <w:lvlJc w:val="left"/>
      <w:pPr>
        <w:ind w:left="3600" w:hanging="360"/>
      </w:pPr>
    </w:lvl>
    <w:lvl w:ilvl="5" w:tplc="042B001B" w:tentative="1">
      <w:start w:val="1"/>
      <w:numFmt w:val="lowerRoman"/>
      <w:lvlText w:val="%6."/>
      <w:lvlJc w:val="right"/>
      <w:pPr>
        <w:ind w:left="4320" w:hanging="180"/>
      </w:pPr>
    </w:lvl>
    <w:lvl w:ilvl="6" w:tplc="042B000F" w:tentative="1">
      <w:start w:val="1"/>
      <w:numFmt w:val="decimal"/>
      <w:lvlText w:val="%7."/>
      <w:lvlJc w:val="left"/>
      <w:pPr>
        <w:ind w:left="5040" w:hanging="360"/>
      </w:pPr>
    </w:lvl>
    <w:lvl w:ilvl="7" w:tplc="042B0019" w:tentative="1">
      <w:start w:val="1"/>
      <w:numFmt w:val="lowerLetter"/>
      <w:lvlText w:val="%8."/>
      <w:lvlJc w:val="left"/>
      <w:pPr>
        <w:ind w:left="5760" w:hanging="360"/>
      </w:pPr>
    </w:lvl>
    <w:lvl w:ilvl="8" w:tplc="042B001B" w:tentative="1">
      <w:start w:val="1"/>
      <w:numFmt w:val="lowerRoman"/>
      <w:lvlText w:val="%9."/>
      <w:lvlJc w:val="right"/>
      <w:pPr>
        <w:ind w:left="6480" w:hanging="180"/>
      </w:pPr>
    </w:lvl>
  </w:abstractNum>
  <w:abstractNum w:abstractNumId="1" w15:restartNumberingAfterBreak="0">
    <w:nsid w:val="0E5B77B6"/>
    <w:multiLevelType w:val="hybridMultilevel"/>
    <w:tmpl w:val="4CD87FF8"/>
    <w:lvl w:ilvl="0" w:tplc="CB4EEE54">
      <w:start w:val="1"/>
      <w:numFmt w:val="decimal"/>
      <w:lvlText w:val="%1."/>
      <w:lvlJc w:val="left"/>
      <w:pPr>
        <w:ind w:left="3210" w:hanging="600"/>
      </w:pPr>
      <w:rPr>
        <w:rFonts w:hint="default"/>
        <w:color w:val="auto"/>
      </w:rPr>
    </w:lvl>
    <w:lvl w:ilvl="1" w:tplc="04090019" w:tentative="1">
      <w:start w:val="1"/>
      <w:numFmt w:val="lowerLetter"/>
      <w:lvlText w:val="%2."/>
      <w:lvlJc w:val="left"/>
      <w:pPr>
        <w:ind w:left="4065" w:hanging="360"/>
      </w:pPr>
    </w:lvl>
    <w:lvl w:ilvl="2" w:tplc="0409001B" w:tentative="1">
      <w:start w:val="1"/>
      <w:numFmt w:val="lowerRoman"/>
      <w:lvlText w:val="%3."/>
      <w:lvlJc w:val="right"/>
      <w:pPr>
        <w:ind w:left="4785" w:hanging="180"/>
      </w:pPr>
    </w:lvl>
    <w:lvl w:ilvl="3" w:tplc="0409000F" w:tentative="1">
      <w:start w:val="1"/>
      <w:numFmt w:val="decimal"/>
      <w:lvlText w:val="%4."/>
      <w:lvlJc w:val="left"/>
      <w:pPr>
        <w:ind w:left="5505" w:hanging="360"/>
      </w:pPr>
    </w:lvl>
    <w:lvl w:ilvl="4" w:tplc="04090019" w:tentative="1">
      <w:start w:val="1"/>
      <w:numFmt w:val="lowerLetter"/>
      <w:lvlText w:val="%5."/>
      <w:lvlJc w:val="left"/>
      <w:pPr>
        <w:ind w:left="6225" w:hanging="360"/>
      </w:pPr>
    </w:lvl>
    <w:lvl w:ilvl="5" w:tplc="0409001B" w:tentative="1">
      <w:start w:val="1"/>
      <w:numFmt w:val="lowerRoman"/>
      <w:lvlText w:val="%6."/>
      <w:lvlJc w:val="right"/>
      <w:pPr>
        <w:ind w:left="6945" w:hanging="180"/>
      </w:pPr>
    </w:lvl>
    <w:lvl w:ilvl="6" w:tplc="0409000F" w:tentative="1">
      <w:start w:val="1"/>
      <w:numFmt w:val="decimal"/>
      <w:lvlText w:val="%7."/>
      <w:lvlJc w:val="left"/>
      <w:pPr>
        <w:ind w:left="7665" w:hanging="360"/>
      </w:pPr>
    </w:lvl>
    <w:lvl w:ilvl="7" w:tplc="04090019" w:tentative="1">
      <w:start w:val="1"/>
      <w:numFmt w:val="lowerLetter"/>
      <w:lvlText w:val="%8."/>
      <w:lvlJc w:val="left"/>
      <w:pPr>
        <w:ind w:left="8385" w:hanging="360"/>
      </w:pPr>
    </w:lvl>
    <w:lvl w:ilvl="8" w:tplc="0409001B" w:tentative="1">
      <w:start w:val="1"/>
      <w:numFmt w:val="lowerRoman"/>
      <w:lvlText w:val="%9."/>
      <w:lvlJc w:val="right"/>
      <w:pPr>
        <w:ind w:left="9105" w:hanging="180"/>
      </w:pPr>
    </w:lvl>
  </w:abstractNum>
  <w:abstractNum w:abstractNumId="2" w15:restartNumberingAfterBreak="0">
    <w:nsid w:val="126022FF"/>
    <w:multiLevelType w:val="hybridMultilevel"/>
    <w:tmpl w:val="9A508AA4"/>
    <w:lvl w:ilvl="0" w:tplc="A3DA8902">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 w15:restartNumberingAfterBreak="0">
    <w:nsid w:val="12AA47B9"/>
    <w:multiLevelType w:val="hybridMultilevel"/>
    <w:tmpl w:val="66EE561A"/>
    <w:lvl w:ilvl="0" w:tplc="CFE06CF4">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4" w15:restartNumberingAfterBreak="0">
    <w:nsid w:val="1B9C5386"/>
    <w:multiLevelType w:val="hybridMultilevel"/>
    <w:tmpl w:val="C7E67358"/>
    <w:lvl w:ilvl="0" w:tplc="914A25BA">
      <w:start w:val="1"/>
      <w:numFmt w:val="decimal"/>
      <w:lvlText w:val="%1)"/>
      <w:lvlJc w:val="left"/>
      <w:pPr>
        <w:ind w:left="735" w:hanging="360"/>
      </w:pPr>
    </w:lvl>
    <w:lvl w:ilvl="1" w:tplc="04090019">
      <w:start w:val="1"/>
      <w:numFmt w:val="lowerLetter"/>
      <w:lvlText w:val="%2."/>
      <w:lvlJc w:val="left"/>
      <w:pPr>
        <w:ind w:left="1455" w:hanging="360"/>
      </w:pPr>
    </w:lvl>
    <w:lvl w:ilvl="2" w:tplc="0409001B">
      <w:start w:val="1"/>
      <w:numFmt w:val="lowerRoman"/>
      <w:lvlText w:val="%3."/>
      <w:lvlJc w:val="right"/>
      <w:pPr>
        <w:ind w:left="2175" w:hanging="180"/>
      </w:pPr>
    </w:lvl>
    <w:lvl w:ilvl="3" w:tplc="0409000F">
      <w:start w:val="1"/>
      <w:numFmt w:val="decimal"/>
      <w:lvlText w:val="%4."/>
      <w:lvlJc w:val="left"/>
      <w:pPr>
        <w:ind w:left="2895" w:hanging="360"/>
      </w:pPr>
    </w:lvl>
    <w:lvl w:ilvl="4" w:tplc="04090019">
      <w:start w:val="1"/>
      <w:numFmt w:val="lowerLetter"/>
      <w:lvlText w:val="%5."/>
      <w:lvlJc w:val="left"/>
      <w:pPr>
        <w:ind w:left="3615" w:hanging="360"/>
      </w:pPr>
    </w:lvl>
    <w:lvl w:ilvl="5" w:tplc="0409001B">
      <w:start w:val="1"/>
      <w:numFmt w:val="lowerRoman"/>
      <w:lvlText w:val="%6."/>
      <w:lvlJc w:val="right"/>
      <w:pPr>
        <w:ind w:left="4335" w:hanging="180"/>
      </w:pPr>
    </w:lvl>
    <w:lvl w:ilvl="6" w:tplc="0409000F">
      <w:start w:val="1"/>
      <w:numFmt w:val="decimal"/>
      <w:lvlText w:val="%7."/>
      <w:lvlJc w:val="left"/>
      <w:pPr>
        <w:ind w:left="5055" w:hanging="360"/>
      </w:pPr>
    </w:lvl>
    <w:lvl w:ilvl="7" w:tplc="04090019">
      <w:start w:val="1"/>
      <w:numFmt w:val="lowerLetter"/>
      <w:lvlText w:val="%8."/>
      <w:lvlJc w:val="left"/>
      <w:pPr>
        <w:ind w:left="5775" w:hanging="360"/>
      </w:pPr>
    </w:lvl>
    <w:lvl w:ilvl="8" w:tplc="0409001B">
      <w:start w:val="1"/>
      <w:numFmt w:val="lowerRoman"/>
      <w:lvlText w:val="%9."/>
      <w:lvlJc w:val="right"/>
      <w:pPr>
        <w:ind w:left="6495" w:hanging="180"/>
      </w:pPr>
    </w:lvl>
  </w:abstractNum>
  <w:abstractNum w:abstractNumId="5" w15:restartNumberingAfterBreak="0">
    <w:nsid w:val="39E13AD2"/>
    <w:multiLevelType w:val="hybridMultilevel"/>
    <w:tmpl w:val="9A508AA4"/>
    <w:lvl w:ilvl="0" w:tplc="A3DA8902">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6" w15:restartNumberingAfterBreak="0">
    <w:nsid w:val="3F22393B"/>
    <w:multiLevelType w:val="hybridMultilevel"/>
    <w:tmpl w:val="E42639C2"/>
    <w:lvl w:ilvl="0" w:tplc="C5EA54F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7" w15:restartNumberingAfterBreak="0">
    <w:nsid w:val="41441860"/>
    <w:multiLevelType w:val="hybridMultilevel"/>
    <w:tmpl w:val="BAB069AA"/>
    <w:lvl w:ilvl="0" w:tplc="042B000F">
      <w:start w:val="1"/>
      <w:numFmt w:val="decimal"/>
      <w:lvlText w:val="%1."/>
      <w:lvlJc w:val="left"/>
      <w:pPr>
        <w:ind w:left="2160" w:hanging="360"/>
      </w:pPr>
    </w:lvl>
    <w:lvl w:ilvl="1" w:tplc="042B0019" w:tentative="1">
      <w:start w:val="1"/>
      <w:numFmt w:val="lowerLetter"/>
      <w:lvlText w:val="%2."/>
      <w:lvlJc w:val="left"/>
      <w:pPr>
        <w:ind w:left="2880" w:hanging="360"/>
      </w:pPr>
    </w:lvl>
    <w:lvl w:ilvl="2" w:tplc="042B001B" w:tentative="1">
      <w:start w:val="1"/>
      <w:numFmt w:val="lowerRoman"/>
      <w:lvlText w:val="%3."/>
      <w:lvlJc w:val="right"/>
      <w:pPr>
        <w:ind w:left="3600" w:hanging="180"/>
      </w:pPr>
    </w:lvl>
    <w:lvl w:ilvl="3" w:tplc="042B000F" w:tentative="1">
      <w:start w:val="1"/>
      <w:numFmt w:val="decimal"/>
      <w:lvlText w:val="%4."/>
      <w:lvlJc w:val="left"/>
      <w:pPr>
        <w:ind w:left="4320" w:hanging="360"/>
      </w:pPr>
    </w:lvl>
    <w:lvl w:ilvl="4" w:tplc="042B0019" w:tentative="1">
      <w:start w:val="1"/>
      <w:numFmt w:val="lowerLetter"/>
      <w:lvlText w:val="%5."/>
      <w:lvlJc w:val="left"/>
      <w:pPr>
        <w:ind w:left="5040" w:hanging="360"/>
      </w:pPr>
    </w:lvl>
    <w:lvl w:ilvl="5" w:tplc="042B001B" w:tentative="1">
      <w:start w:val="1"/>
      <w:numFmt w:val="lowerRoman"/>
      <w:lvlText w:val="%6."/>
      <w:lvlJc w:val="right"/>
      <w:pPr>
        <w:ind w:left="5760" w:hanging="180"/>
      </w:pPr>
    </w:lvl>
    <w:lvl w:ilvl="6" w:tplc="042B000F" w:tentative="1">
      <w:start w:val="1"/>
      <w:numFmt w:val="decimal"/>
      <w:lvlText w:val="%7."/>
      <w:lvlJc w:val="left"/>
      <w:pPr>
        <w:ind w:left="6480" w:hanging="360"/>
      </w:pPr>
    </w:lvl>
    <w:lvl w:ilvl="7" w:tplc="042B0019" w:tentative="1">
      <w:start w:val="1"/>
      <w:numFmt w:val="lowerLetter"/>
      <w:lvlText w:val="%8."/>
      <w:lvlJc w:val="left"/>
      <w:pPr>
        <w:ind w:left="7200" w:hanging="360"/>
      </w:pPr>
    </w:lvl>
    <w:lvl w:ilvl="8" w:tplc="042B001B" w:tentative="1">
      <w:start w:val="1"/>
      <w:numFmt w:val="lowerRoman"/>
      <w:lvlText w:val="%9."/>
      <w:lvlJc w:val="right"/>
      <w:pPr>
        <w:ind w:left="7920" w:hanging="180"/>
      </w:pPr>
    </w:lvl>
  </w:abstractNum>
  <w:abstractNum w:abstractNumId="8" w15:restartNumberingAfterBreak="0">
    <w:nsid w:val="59B952C5"/>
    <w:multiLevelType w:val="hybridMultilevel"/>
    <w:tmpl w:val="65226796"/>
    <w:lvl w:ilvl="0" w:tplc="1BB8C6E2">
      <w:start w:val="1"/>
      <w:numFmt w:val="decimal"/>
      <w:lvlText w:val="%1."/>
      <w:lvlJc w:val="left"/>
      <w:pPr>
        <w:ind w:left="446" w:hanging="360"/>
      </w:pPr>
    </w:lvl>
    <w:lvl w:ilvl="1" w:tplc="04090019">
      <w:start w:val="1"/>
      <w:numFmt w:val="lowerLetter"/>
      <w:lvlText w:val="%2."/>
      <w:lvlJc w:val="left"/>
      <w:pPr>
        <w:ind w:left="1166" w:hanging="360"/>
      </w:pPr>
    </w:lvl>
    <w:lvl w:ilvl="2" w:tplc="0409001B">
      <w:start w:val="1"/>
      <w:numFmt w:val="lowerRoman"/>
      <w:lvlText w:val="%3."/>
      <w:lvlJc w:val="right"/>
      <w:pPr>
        <w:ind w:left="1886" w:hanging="180"/>
      </w:pPr>
    </w:lvl>
    <w:lvl w:ilvl="3" w:tplc="0409000F">
      <w:start w:val="1"/>
      <w:numFmt w:val="decimal"/>
      <w:lvlText w:val="%4."/>
      <w:lvlJc w:val="left"/>
      <w:pPr>
        <w:ind w:left="2606" w:hanging="360"/>
      </w:pPr>
    </w:lvl>
    <w:lvl w:ilvl="4" w:tplc="04090019">
      <w:start w:val="1"/>
      <w:numFmt w:val="lowerLetter"/>
      <w:lvlText w:val="%5."/>
      <w:lvlJc w:val="left"/>
      <w:pPr>
        <w:ind w:left="3326" w:hanging="360"/>
      </w:pPr>
    </w:lvl>
    <w:lvl w:ilvl="5" w:tplc="0409001B">
      <w:start w:val="1"/>
      <w:numFmt w:val="lowerRoman"/>
      <w:lvlText w:val="%6."/>
      <w:lvlJc w:val="right"/>
      <w:pPr>
        <w:ind w:left="4046" w:hanging="180"/>
      </w:pPr>
    </w:lvl>
    <w:lvl w:ilvl="6" w:tplc="0409000F">
      <w:start w:val="1"/>
      <w:numFmt w:val="decimal"/>
      <w:lvlText w:val="%7."/>
      <w:lvlJc w:val="left"/>
      <w:pPr>
        <w:ind w:left="4766" w:hanging="360"/>
      </w:pPr>
    </w:lvl>
    <w:lvl w:ilvl="7" w:tplc="04090019">
      <w:start w:val="1"/>
      <w:numFmt w:val="lowerLetter"/>
      <w:lvlText w:val="%8."/>
      <w:lvlJc w:val="left"/>
      <w:pPr>
        <w:ind w:left="5486" w:hanging="360"/>
      </w:pPr>
    </w:lvl>
    <w:lvl w:ilvl="8" w:tplc="0409001B">
      <w:start w:val="1"/>
      <w:numFmt w:val="lowerRoman"/>
      <w:lvlText w:val="%9."/>
      <w:lvlJc w:val="right"/>
      <w:pPr>
        <w:ind w:left="6206" w:hanging="180"/>
      </w:pPr>
    </w:lvl>
  </w:abstractNum>
  <w:abstractNum w:abstractNumId="9" w15:restartNumberingAfterBreak="0">
    <w:nsid w:val="5CBD10E2"/>
    <w:multiLevelType w:val="hybridMultilevel"/>
    <w:tmpl w:val="65226796"/>
    <w:lvl w:ilvl="0" w:tplc="1BB8C6E2">
      <w:start w:val="1"/>
      <w:numFmt w:val="decimal"/>
      <w:lvlText w:val="%1."/>
      <w:lvlJc w:val="left"/>
      <w:pPr>
        <w:ind w:left="446" w:hanging="360"/>
      </w:pPr>
    </w:lvl>
    <w:lvl w:ilvl="1" w:tplc="04090019">
      <w:start w:val="1"/>
      <w:numFmt w:val="lowerLetter"/>
      <w:lvlText w:val="%2."/>
      <w:lvlJc w:val="left"/>
      <w:pPr>
        <w:ind w:left="1166" w:hanging="360"/>
      </w:pPr>
    </w:lvl>
    <w:lvl w:ilvl="2" w:tplc="0409001B">
      <w:start w:val="1"/>
      <w:numFmt w:val="lowerRoman"/>
      <w:lvlText w:val="%3."/>
      <w:lvlJc w:val="right"/>
      <w:pPr>
        <w:ind w:left="1886" w:hanging="180"/>
      </w:pPr>
    </w:lvl>
    <w:lvl w:ilvl="3" w:tplc="0409000F">
      <w:start w:val="1"/>
      <w:numFmt w:val="decimal"/>
      <w:lvlText w:val="%4."/>
      <w:lvlJc w:val="left"/>
      <w:pPr>
        <w:ind w:left="2606" w:hanging="360"/>
      </w:pPr>
    </w:lvl>
    <w:lvl w:ilvl="4" w:tplc="04090019">
      <w:start w:val="1"/>
      <w:numFmt w:val="lowerLetter"/>
      <w:lvlText w:val="%5."/>
      <w:lvlJc w:val="left"/>
      <w:pPr>
        <w:ind w:left="3326" w:hanging="360"/>
      </w:pPr>
    </w:lvl>
    <w:lvl w:ilvl="5" w:tplc="0409001B">
      <w:start w:val="1"/>
      <w:numFmt w:val="lowerRoman"/>
      <w:lvlText w:val="%6."/>
      <w:lvlJc w:val="right"/>
      <w:pPr>
        <w:ind w:left="4046" w:hanging="180"/>
      </w:pPr>
    </w:lvl>
    <w:lvl w:ilvl="6" w:tplc="0409000F">
      <w:start w:val="1"/>
      <w:numFmt w:val="decimal"/>
      <w:lvlText w:val="%7."/>
      <w:lvlJc w:val="left"/>
      <w:pPr>
        <w:ind w:left="4766" w:hanging="360"/>
      </w:pPr>
    </w:lvl>
    <w:lvl w:ilvl="7" w:tplc="04090019">
      <w:start w:val="1"/>
      <w:numFmt w:val="lowerLetter"/>
      <w:lvlText w:val="%8."/>
      <w:lvlJc w:val="left"/>
      <w:pPr>
        <w:ind w:left="5486" w:hanging="360"/>
      </w:pPr>
    </w:lvl>
    <w:lvl w:ilvl="8" w:tplc="0409001B">
      <w:start w:val="1"/>
      <w:numFmt w:val="lowerRoman"/>
      <w:lvlText w:val="%9."/>
      <w:lvlJc w:val="right"/>
      <w:pPr>
        <w:ind w:left="6206" w:hanging="180"/>
      </w:pPr>
    </w:lvl>
  </w:abstractNum>
  <w:abstractNum w:abstractNumId="10" w15:restartNumberingAfterBreak="0">
    <w:nsid w:val="61A70BE4"/>
    <w:multiLevelType w:val="hybridMultilevel"/>
    <w:tmpl w:val="65226796"/>
    <w:lvl w:ilvl="0" w:tplc="1BB8C6E2">
      <w:start w:val="1"/>
      <w:numFmt w:val="decimal"/>
      <w:lvlText w:val="%1."/>
      <w:lvlJc w:val="left"/>
      <w:pPr>
        <w:ind w:left="446" w:hanging="360"/>
      </w:pPr>
    </w:lvl>
    <w:lvl w:ilvl="1" w:tplc="04090019">
      <w:start w:val="1"/>
      <w:numFmt w:val="lowerLetter"/>
      <w:lvlText w:val="%2."/>
      <w:lvlJc w:val="left"/>
      <w:pPr>
        <w:ind w:left="1166" w:hanging="360"/>
      </w:pPr>
    </w:lvl>
    <w:lvl w:ilvl="2" w:tplc="0409001B">
      <w:start w:val="1"/>
      <w:numFmt w:val="lowerRoman"/>
      <w:lvlText w:val="%3."/>
      <w:lvlJc w:val="right"/>
      <w:pPr>
        <w:ind w:left="1886" w:hanging="180"/>
      </w:pPr>
    </w:lvl>
    <w:lvl w:ilvl="3" w:tplc="0409000F">
      <w:start w:val="1"/>
      <w:numFmt w:val="decimal"/>
      <w:lvlText w:val="%4."/>
      <w:lvlJc w:val="left"/>
      <w:pPr>
        <w:ind w:left="2606" w:hanging="360"/>
      </w:pPr>
    </w:lvl>
    <w:lvl w:ilvl="4" w:tplc="04090019">
      <w:start w:val="1"/>
      <w:numFmt w:val="lowerLetter"/>
      <w:lvlText w:val="%5."/>
      <w:lvlJc w:val="left"/>
      <w:pPr>
        <w:ind w:left="3326" w:hanging="360"/>
      </w:pPr>
    </w:lvl>
    <w:lvl w:ilvl="5" w:tplc="0409001B">
      <w:start w:val="1"/>
      <w:numFmt w:val="lowerRoman"/>
      <w:lvlText w:val="%6."/>
      <w:lvlJc w:val="right"/>
      <w:pPr>
        <w:ind w:left="4046" w:hanging="180"/>
      </w:pPr>
    </w:lvl>
    <w:lvl w:ilvl="6" w:tplc="0409000F">
      <w:start w:val="1"/>
      <w:numFmt w:val="decimal"/>
      <w:lvlText w:val="%7."/>
      <w:lvlJc w:val="left"/>
      <w:pPr>
        <w:ind w:left="4766" w:hanging="360"/>
      </w:pPr>
    </w:lvl>
    <w:lvl w:ilvl="7" w:tplc="04090019">
      <w:start w:val="1"/>
      <w:numFmt w:val="lowerLetter"/>
      <w:lvlText w:val="%8."/>
      <w:lvlJc w:val="left"/>
      <w:pPr>
        <w:ind w:left="5486" w:hanging="360"/>
      </w:pPr>
    </w:lvl>
    <w:lvl w:ilvl="8" w:tplc="0409001B">
      <w:start w:val="1"/>
      <w:numFmt w:val="lowerRoman"/>
      <w:lvlText w:val="%9."/>
      <w:lvlJc w:val="right"/>
      <w:pPr>
        <w:ind w:left="6206" w:hanging="180"/>
      </w:pPr>
    </w:lvl>
  </w:abstractNum>
  <w:abstractNum w:abstractNumId="11" w15:restartNumberingAfterBreak="0">
    <w:nsid w:val="79A16979"/>
    <w:multiLevelType w:val="hybridMultilevel"/>
    <w:tmpl w:val="283AA6F2"/>
    <w:lvl w:ilvl="0" w:tplc="042B000F">
      <w:start w:val="1"/>
      <w:numFmt w:val="decimal"/>
      <w:lvlText w:val="%1."/>
      <w:lvlJc w:val="left"/>
      <w:pPr>
        <w:ind w:left="907" w:hanging="360"/>
      </w:pPr>
    </w:lvl>
    <w:lvl w:ilvl="1" w:tplc="042B0019" w:tentative="1">
      <w:start w:val="1"/>
      <w:numFmt w:val="lowerLetter"/>
      <w:lvlText w:val="%2."/>
      <w:lvlJc w:val="left"/>
      <w:pPr>
        <w:ind w:left="1627" w:hanging="360"/>
      </w:pPr>
    </w:lvl>
    <w:lvl w:ilvl="2" w:tplc="042B001B" w:tentative="1">
      <w:start w:val="1"/>
      <w:numFmt w:val="lowerRoman"/>
      <w:lvlText w:val="%3."/>
      <w:lvlJc w:val="right"/>
      <w:pPr>
        <w:ind w:left="2347" w:hanging="180"/>
      </w:pPr>
    </w:lvl>
    <w:lvl w:ilvl="3" w:tplc="042B000F" w:tentative="1">
      <w:start w:val="1"/>
      <w:numFmt w:val="decimal"/>
      <w:lvlText w:val="%4."/>
      <w:lvlJc w:val="left"/>
      <w:pPr>
        <w:ind w:left="3067" w:hanging="360"/>
      </w:pPr>
    </w:lvl>
    <w:lvl w:ilvl="4" w:tplc="042B0019" w:tentative="1">
      <w:start w:val="1"/>
      <w:numFmt w:val="lowerLetter"/>
      <w:lvlText w:val="%5."/>
      <w:lvlJc w:val="left"/>
      <w:pPr>
        <w:ind w:left="3787" w:hanging="360"/>
      </w:pPr>
    </w:lvl>
    <w:lvl w:ilvl="5" w:tplc="042B001B" w:tentative="1">
      <w:start w:val="1"/>
      <w:numFmt w:val="lowerRoman"/>
      <w:lvlText w:val="%6."/>
      <w:lvlJc w:val="right"/>
      <w:pPr>
        <w:ind w:left="4507" w:hanging="180"/>
      </w:pPr>
    </w:lvl>
    <w:lvl w:ilvl="6" w:tplc="042B000F" w:tentative="1">
      <w:start w:val="1"/>
      <w:numFmt w:val="decimal"/>
      <w:lvlText w:val="%7."/>
      <w:lvlJc w:val="left"/>
      <w:pPr>
        <w:ind w:left="5227" w:hanging="360"/>
      </w:pPr>
    </w:lvl>
    <w:lvl w:ilvl="7" w:tplc="042B0019" w:tentative="1">
      <w:start w:val="1"/>
      <w:numFmt w:val="lowerLetter"/>
      <w:lvlText w:val="%8."/>
      <w:lvlJc w:val="left"/>
      <w:pPr>
        <w:ind w:left="5947" w:hanging="360"/>
      </w:pPr>
    </w:lvl>
    <w:lvl w:ilvl="8" w:tplc="042B001B" w:tentative="1">
      <w:start w:val="1"/>
      <w:numFmt w:val="lowerRoman"/>
      <w:lvlText w:val="%9."/>
      <w:lvlJc w:val="right"/>
      <w:pPr>
        <w:ind w:left="6667" w:hanging="180"/>
      </w:pPr>
    </w:lvl>
  </w:abstractNum>
  <w:abstractNum w:abstractNumId="12" w15:restartNumberingAfterBreak="0">
    <w:nsid w:val="79D07720"/>
    <w:multiLevelType w:val="hybridMultilevel"/>
    <w:tmpl w:val="66EE561A"/>
    <w:lvl w:ilvl="0" w:tplc="CFE06CF4">
      <w:start w:val="1"/>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num w:numId="1">
    <w:abstractNumId w:val="11"/>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1"/>
  </w:num>
  <w:num w:numId="6">
    <w:abstractNumId w:val="8"/>
  </w:num>
  <w:num w:numId="7">
    <w:abstractNumId w:val="9"/>
  </w:num>
  <w:num w:numId="8">
    <w:abstractNumId w:val="10"/>
  </w:num>
  <w:num w:numId="9">
    <w:abstractNumId w:val="3"/>
  </w:num>
  <w:num w:numId="10">
    <w:abstractNumId w:val="12"/>
  </w:num>
  <w:num w:numId="11">
    <w:abstractNumId w:val="6"/>
  </w:num>
  <w:num w:numId="12">
    <w:abstractNumId w:val="5"/>
  </w:num>
  <w:num w:numId="13">
    <w:abstractNumId w:val="2"/>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C80"/>
    <w:rsid w:val="00000781"/>
    <w:rsid w:val="00003223"/>
    <w:rsid w:val="00004603"/>
    <w:rsid w:val="00004EDF"/>
    <w:rsid w:val="00013E41"/>
    <w:rsid w:val="00021188"/>
    <w:rsid w:val="000211EA"/>
    <w:rsid w:val="00021874"/>
    <w:rsid w:val="00035152"/>
    <w:rsid w:val="00037DBA"/>
    <w:rsid w:val="000506CD"/>
    <w:rsid w:val="000530EE"/>
    <w:rsid w:val="00075F74"/>
    <w:rsid w:val="000761A8"/>
    <w:rsid w:val="00077475"/>
    <w:rsid w:val="00084B50"/>
    <w:rsid w:val="00085307"/>
    <w:rsid w:val="000879D4"/>
    <w:rsid w:val="00092DDD"/>
    <w:rsid w:val="000A1727"/>
    <w:rsid w:val="000A26CA"/>
    <w:rsid w:val="000B49EF"/>
    <w:rsid w:val="000B73EE"/>
    <w:rsid w:val="000D279D"/>
    <w:rsid w:val="000D499C"/>
    <w:rsid w:val="000D7D52"/>
    <w:rsid w:val="000E3B4A"/>
    <w:rsid w:val="000E5840"/>
    <w:rsid w:val="000E6C41"/>
    <w:rsid w:val="000F0298"/>
    <w:rsid w:val="000F2F90"/>
    <w:rsid w:val="000F715E"/>
    <w:rsid w:val="00111631"/>
    <w:rsid w:val="001228AB"/>
    <w:rsid w:val="00136D12"/>
    <w:rsid w:val="00142756"/>
    <w:rsid w:val="00143959"/>
    <w:rsid w:val="00146D81"/>
    <w:rsid w:val="00151198"/>
    <w:rsid w:val="00152B4A"/>
    <w:rsid w:val="00157593"/>
    <w:rsid w:val="00161E93"/>
    <w:rsid w:val="00163487"/>
    <w:rsid w:val="00167FFA"/>
    <w:rsid w:val="001802BD"/>
    <w:rsid w:val="00183E86"/>
    <w:rsid w:val="00190FF3"/>
    <w:rsid w:val="001A7949"/>
    <w:rsid w:val="001A7AB1"/>
    <w:rsid w:val="001B3C12"/>
    <w:rsid w:val="001B7730"/>
    <w:rsid w:val="001C0C53"/>
    <w:rsid w:val="001C1859"/>
    <w:rsid w:val="001C691D"/>
    <w:rsid w:val="001D2442"/>
    <w:rsid w:val="001E12DB"/>
    <w:rsid w:val="001E2F8C"/>
    <w:rsid w:val="001E3666"/>
    <w:rsid w:val="001E6E12"/>
    <w:rsid w:val="00223F41"/>
    <w:rsid w:val="002328A0"/>
    <w:rsid w:val="00234AE4"/>
    <w:rsid w:val="002469A9"/>
    <w:rsid w:val="002478CA"/>
    <w:rsid w:val="00250543"/>
    <w:rsid w:val="002774F4"/>
    <w:rsid w:val="00291068"/>
    <w:rsid w:val="002919FF"/>
    <w:rsid w:val="002C6F1F"/>
    <w:rsid w:val="002D14A2"/>
    <w:rsid w:val="002E18C2"/>
    <w:rsid w:val="002F3D16"/>
    <w:rsid w:val="00301010"/>
    <w:rsid w:val="003015F1"/>
    <w:rsid w:val="00312B41"/>
    <w:rsid w:val="003338FE"/>
    <w:rsid w:val="00335466"/>
    <w:rsid w:val="00347BA6"/>
    <w:rsid w:val="00380C79"/>
    <w:rsid w:val="00381C9F"/>
    <w:rsid w:val="0038275F"/>
    <w:rsid w:val="003979A6"/>
    <w:rsid w:val="003A349D"/>
    <w:rsid w:val="003B0D36"/>
    <w:rsid w:val="003C5E14"/>
    <w:rsid w:val="003E71CE"/>
    <w:rsid w:val="003F1FBC"/>
    <w:rsid w:val="003F4151"/>
    <w:rsid w:val="00400A5D"/>
    <w:rsid w:val="004045D1"/>
    <w:rsid w:val="00420333"/>
    <w:rsid w:val="00421352"/>
    <w:rsid w:val="00422B62"/>
    <w:rsid w:val="004243E6"/>
    <w:rsid w:val="0043187E"/>
    <w:rsid w:val="00434AE3"/>
    <w:rsid w:val="00451763"/>
    <w:rsid w:val="00454897"/>
    <w:rsid w:val="00456067"/>
    <w:rsid w:val="004570A4"/>
    <w:rsid w:val="0046165A"/>
    <w:rsid w:val="00463434"/>
    <w:rsid w:val="00466C31"/>
    <w:rsid w:val="00473F04"/>
    <w:rsid w:val="00475864"/>
    <w:rsid w:val="0048122B"/>
    <w:rsid w:val="00490A05"/>
    <w:rsid w:val="0049347F"/>
    <w:rsid w:val="004947EA"/>
    <w:rsid w:val="004955BB"/>
    <w:rsid w:val="004A2BE8"/>
    <w:rsid w:val="004C0E7B"/>
    <w:rsid w:val="004C610C"/>
    <w:rsid w:val="004D4E52"/>
    <w:rsid w:val="004D6D6C"/>
    <w:rsid w:val="004E5852"/>
    <w:rsid w:val="004E6181"/>
    <w:rsid w:val="00523C7D"/>
    <w:rsid w:val="00525422"/>
    <w:rsid w:val="00526CD4"/>
    <w:rsid w:val="00535193"/>
    <w:rsid w:val="00540BE9"/>
    <w:rsid w:val="00540C33"/>
    <w:rsid w:val="00541611"/>
    <w:rsid w:val="0055290F"/>
    <w:rsid w:val="005535B6"/>
    <w:rsid w:val="00557F58"/>
    <w:rsid w:val="00561B88"/>
    <w:rsid w:val="005627A3"/>
    <w:rsid w:val="005739B5"/>
    <w:rsid w:val="005753C7"/>
    <w:rsid w:val="00590758"/>
    <w:rsid w:val="00593F95"/>
    <w:rsid w:val="005B227D"/>
    <w:rsid w:val="005C5A00"/>
    <w:rsid w:val="005C75A8"/>
    <w:rsid w:val="005D5543"/>
    <w:rsid w:val="005D6637"/>
    <w:rsid w:val="005E1466"/>
    <w:rsid w:val="005E41F1"/>
    <w:rsid w:val="005E4997"/>
    <w:rsid w:val="005E4DDA"/>
    <w:rsid w:val="005F6714"/>
    <w:rsid w:val="00602724"/>
    <w:rsid w:val="00604A02"/>
    <w:rsid w:val="006074C7"/>
    <w:rsid w:val="00614C65"/>
    <w:rsid w:val="0061792B"/>
    <w:rsid w:val="00621865"/>
    <w:rsid w:val="00621EF8"/>
    <w:rsid w:val="00630DFD"/>
    <w:rsid w:val="0064115F"/>
    <w:rsid w:val="00655A7A"/>
    <w:rsid w:val="00657078"/>
    <w:rsid w:val="00662C46"/>
    <w:rsid w:val="00673402"/>
    <w:rsid w:val="0068386F"/>
    <w:rsid w:val="00685CBD"/>
    <w:rsid w:val="00695418"/>
    <w:rsid w:val="006A69CD"/>
    <w:rsid w:val="006B077D"/>
    <w:rsid w:val="006B54B3"/>
    <w:rsid w:val="006C01BE"/>
    <w:rsid w:val="006D0BF9"/>
    <w:rsid w:val="006D3DF9"/>
    <w:rsid w:val="006E02ED"/>
    <w:rsid w:val="006E0B88"/>
    <w:rsid w:val="006E2955"/>
    <w:rsid w:val="00704A30"/>
    <w:rsid w:val="007065A6"/>
    <w:rsid w:val="00724396"/>
    <w:rsid w:val="0073167E"/>
    <w:rsid w:val="00746A0A"/>
    <w:rsid w:val="00766B9C"/>
    <w:rsid w:val="00767DCB"/>
    <w:rsid w:val="007860E0"/>
    <w:rsid w:val="00790C09"/>
    <w:rsid w:val="007916DC"/>
    <w:rsid w:val="007960BB"/>
    <w:rsid w:val="007A0E91"/>
    <w:rsid w:val="007A2387"/>
    <w:rsid w:val="007B1CE1"/>
    <w:rsid w:val="007B5480"/>
    <w:rsid w:val="007B6BDB"/>
    <w:rsid w:val="007C01B0"/>
    <w:rsid w:val="007C4849"/>
    <w:rsid w:val="007D4594"/>
    <w:rsid w:val="007D574A"/>
    <w:rsid w:val="007D6A06"/>
    <w:rsid w:val="007D6AED"/>
    <w:rsid w:val="007E4669"/>
    <w:rsid w:val="007E582B"/>
    <w:rsid w:val="007F1F6E"/>
    <w:rsid w:val="007F3660"/>
    <w:rsid w:val="007F4127"/>
    <w:rsid w:val="007F4F84"/>
    <w:rsid w:val="00817B7E"/>
    <w:rsid w:val="00837E77"/>
    <w:rsid w:val="008406BC"/>
    <w:rsid w:val="008533C5"/>
    <w:rsid w:val="00856DBC"/>
    <w:rsid w:val="0085788B"/>
    <w:rsid w:val="008700C3"/>
    <w:rsid w:val="008711DD"/>
    <w:rsid w:val="00871BC4"/>
    <w:rsid w:val="00872DF5"/>
    <w:rsid w:val="00873DF3"/>
    <w:rsid w:val="00880FB6"/>
    <w:rsid w:val="00891D4B"/>
    <w:rsid w:val="008A2C66"/>
    <w:rsid w:val="008B2B58"/>
    <w:rsid w:val="008C0FAC"/>
    <w:rsid w:val="008D28EF"/>
    <w:rsid w:val="008D52B9"/>
    <w:rsid w:val="008D6C82"/>
    <w:rsid w:val="008D757E"/>
    <w:rsid w:val="008E45B0"/>
    <w:rsid w:val="008F2923"/>
    <w:rsid w:val="0090775E"/>
    <w:rsid w:val="00907789"/>
    <w:rsid w:val="00910B7D"/>
    <w:rsid w:val="0091220F"/>
    <w:rsid w:val="00927C04"/>
    <w:rsid w:val="00930ED0"/>
    <w:rsid w:val="00930FC5"/>
    <w:rsid w:val="00931FC6"/>
    <w:rsid w:val="009362A0"/>
    <w:rsid w:val="00950C48"/>
    <w:rsid w:val="009571C8"/>
    <w:rsid w:val="009656CD"/>
    <w:rsid w:val="00984760"/>
    <w:rsid w:val="00987BE3"/>
    <w:rsid w:val="00995838"/>
    <w:rsid w:val="009A2767"/>
    <w:rsid w:val="009A63B1"/>
    <w:rsid w:val="009B493E"/>
    <w:rsid w:val="009F19E0"/>
    <w:rsid w:val="009F3A17"/>
    <w:rsid w:val="009F4A3F"/>
    <w:rsid w:val="00A07837"/>
    <w:rsid w:val="00A106C2"/>
    <w:rsid w:val="00A10D44"/>
    <w:rsid w:val="00A178AA"/>
    <w:rsid w:val="00A2208A"/>
    <w:rsid w:val="00A24723"/>
    <w:rsid w:val="00A26E7F"/>
    <w:rsid w:val="00A31BFD"/>
    <w:rsid w:val="00A34002"/>
    <w:rsid w:val="00A34A5F"/>
    <w:rsid w:val="00A3507C"/>
    <w:rsid w:val="00A523E1"/>
    <w:rsid w:val="00A605D6"/>
    <w:rsid w:val="00A702A1"/>
    <w:rsid w:val="00A750C8"/>
    <w:rsid w:val="00A84A15"/>
    <w:rsid w:val="00A90B73"/>
    <w:rsid w:val="00AA2C8C"/>
    <w:rsid w:val="00AA5144"/>
    <w:rsid w:val="00AB2DB9"/>
    <w:rsid w:val="00AB67F7"/>
    <w:rsid w:val="00AC260E"/>
    <w:rsid w:val="00AD2289"/>
    <w:rsid w:val="00AD4863"/>
    <w:rsid w:val="00AE6B6B"/>
    <w:rsid w:val="00AF3E1D"/>
    <w:rsid w:val="00AF4FD7"/>
    <w:rsid w:val="00B00388"/>
    <w:rsid w:val="00B009CF"/>
    <w:rsid w:val="00B015CB"/>
    <w:rsid w:val="00B03DB6"/>
    <w:rsid w:val="00B07C55"/>
    <w:rsid w:val="00B16FEB"/>
    <w:rsid w:val="00B217C6"/>
    <w:rsid w:val="00B23CD9"/>
    <w:rsid w:val="00B30F6E"/>
    <w:rsid w:val="00B34A13"/>
    <w:rsid w:val="00B34CB2"/>
    <w:rsid w:val="00B368E4"/>
    <w:rsid w:val="00B422C4"/>
    <w:rsid w:val="00B4245D"/>
    <w:rsid w:val="00B44325"/>
    <w:rsid w:val="00B50B62"/>
    <w:rsid w:val="00B539E3"/>
    <w:rsid w:val="00B63AA7"/>
    <w:rsid w:val="00B71CE5"/>
    <w:rsid w:val="00B7206A"/>
    <w:rsid w:val="00B75DF4"/>
    <w:rsid w:val="00B76517"/>
    <w:rsid w:val="00B80F8E"/>
    <w:rsid w:val="00B91C8B"/>
    <w:rsid w:val="00BB0B3C"/>
    <w:rsid w:val="00BC0FC4"/>
    <w:rsid w:val="00BC66BC"/>
    <w:rsid w:val="00BE1D50"/>
    <w:rsid w:val="00BE4BC1"/>
    <w:rsid w:val="00BE78BC"/>
    <w:rsid w:val="00BF360E"/>
    <w:rsid w:val="00C10620"/>
    <w:rsid w:val="00C1090E"/>
    <w:rsid w:val="00C14968"/>
    <w:rsid w:val="00C305AD"/>
    <w:rsid w:val="00C450A4"/>
    <w:rsid w:val="00C70B6B"/>
    <w:rsid w:val="00C819ED"/>
    <w:rsid w:val="00C83070"/>
    <w:rsid w:val="00C93D82"/>
    <w:rsid w:val="00CA302E"/>
    <w:rsid w:val="00CA3F37"/>
    <w:rsid w:val="00CA6A44"/>
    <w:rsid w:val="00CA6F53"/>
    <w:rsid w:val="00CB0283"/>
    <w:rsid w:val="00CB7EF5"/>
    <w:rsid w:val="00CD4616"/>
    <w:rsid w:val="00CE4467"/>
    <w:rsid w:val="00CE6B81"/>
    <w:rsid w:val="00D13CE8"/>
    <w:rsid w:val="00D17738"/>
    <w:rsid w:val="00D20951"/>
    <w:rsid w:val="00D37CA3"/>
    <w:rsid w:val="00D44A10"/>
    <w:rsid w:val="00D473B3"/>
    <w:rsid w:val="00D61303"/>
    <w:rsid w:val="00D65459"/>
    <w:rsid w:val="00D750BE"/>
    <w:rsid w:val="00D869DE"/>
    <w:rsid w:val="00D87A05"/>
    <w:rsid w:val="00DA0DB0"/>
    <w:rsid w:val="00DA5909"/>
    <w:rsid w:val="00DA7931"/>
    <w:rsid w:val="00DB76C7"/>
    <w:rsid w:val="00DD67A9"/>
    <w:rsid w:val="00DF13EB"/>
    <w:rsid w:val="00E02C80"/>
    <w:rsid w:val="00E0317E"/>
    <w:rsid w:val="00E102F7"/>
    <w:rsid w:val="00E13AE3"/>
    <w:rsid w:val="00E302DD"/>
    <w:rsid w:val="00E357D1"/>
    <w:rsid w:val="00E4111C"/>
    <w:rsid w:val="00E47445"/>
    <w:rsid w:val="00E533EC"/>
    <w:rsid w:val="00E64987"/>
    <w:rsid w:val="00E65FB6"/>
    <w:rsid w:val="00E76871"/>
    <w:rsid w:val="00E77138"/>
    <w:rsid w:val="00E7765F"/>
    <w:rsid w:val="00E8392F"/>
    <w:rsid w:val="00E91AEF"/>
    <w:rsid w:val="00E929D2"/>
    <w:rsid w:val="00E97044"/>
    <w:rsid w:val="00EA1DF2"/>
    <w:rsid w:val="00EA4DE6"/>
    <w:rsid w:val="00EB7C48"/>
    <w:rsid w:val="00EC27A1"/>
    <w:rsid w:val="00ED1700"/>
    <w:rsid w:val="00ED677F"/>
    <w:rsid w:val="00EE0198"/>
    <w:rsid w:val="00EE41AB"/>
    <w:rsid w:val="00F01475"/>
    <w:rsid w:val="00F12231"/>
    <w:rsid w:val="00F15DF3"/>
    <w:rsid w:val="00F23BA0"/>
    <w:rsid w:val="00F35DE7"/>
    <w:rsid w:val="00F41C31"/>
    <w:rsid w:val="00F42BA8"/>
    <w:rsid w:val="00F446E5"/>
    <w:rsid w:val="00F532A4"/>
    <w:rsid w:val="00F55F8C"/>
    <w:rsid w:val="00F56D6E"/>
    <w:rsid w:val="00F61CCE"/>
    <w:rsid w:val="00F8210A"/>
    <w:rsid w:val="00F82CE8"/>
    <w:rsid w:val="00F958F2"/>
    <w:rsid w:val="00FA08CB"/>
    <w:rsid w:val="00FA0B94"/>
    <w:rsid w:val="00FA38DC"/>
    <w:rsid w:val="00FB6082"/>
    <w:rsid w:val="00FB7145"/>
    <w:rsid w:val="00FB7476"/>
    <w:rsid w:val="00FC416B"/>
    <w:rsid w:val="00FC6AD0"/>
    <w:rsid w:val="00FD11A8"/>
    <w:rsid w:val="00FD530D"/>
    <w:rsid w:val="00FD5BC3"/>
    <w:rsid w:val="00FE53F3"/>
    <w:rsid w:val="00FE7513"/>
    <w:rsid w:val="00FF5E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78FF90"/>
  <w15:chartTrackingRefBased/>
  <w15:docId w15:val="{AAFEA24D-7048-4F89-A22E-0F727A66D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6871"/>
    <w:pPr>
      <w:spacing w:after="0" w:line="240" w:lineRule="auto"/>
    </w:pPr>
    <w:rPr>
      <w:rFonts w:ascii="Times New Roman" w:eastAsia="Times New Roman" w:hAnsi="Times New Roman" w:cs="Times New Roman"/>
      <w:sz w:val="24"/>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echtexChar">
    <w:name w:val="mechtex Char"/>
    <w:basedOn w:val="DefaultParagraphFont"/>
    <w:link w:val="mechtex"/>
    <w:locked/>
    <w:rsid w:val="00E76871"/>
    <w:rPr>
      <w:rFonts w:ascii="Arial Armenian" w:hAnsi="Arial Armenian" w:cs="Arial Armenian"/>
      <w:lang w:eastAsia="ru-RU"/>
    </w:rPr>
  </w:style>
  <w:style w:type="paragraph" w:customStyle="1" w:styleId="mechtex">
    <w:name w:val="mechtex"/>
    <w:basedOn w:val="Normal"/>
    <w:link w:val="mechtexChar"/>
    <w:qFormat/>
    <w:rsid w:val="00E76871"/>
    <w:pPr>
      <w:jc w:val="center"/>
    </w:pPr>
    <w:rPr>
      <w:rFonts w:ascii="Arial Armenian" w:eastAsiaTheme="minorHAnsi" w:hAnsi="Arial Armenian" w:cs="Arial Armenian"/>
      <w:sz w:val="22"/>
      <w:szCs w:val="22"/>
      <w:lang w:val="en-US" w:eastAsia="ru-RU"/>
    </w:rPr>
  </w:style>
  <w:style w:type="character" w:styleId="Strong">
    <w:name w:val="Strong"/>
    <w:basedOn w:val="DefaultParagraphFont"/>
    <w:uiPriority w:val="22"/>
    <w:qFormat/>
    <w:rsid w:val="00E76871"/>
    <w:rPr>
      <w:b/>
      <w:bCs/>
    </w:rPr>
  </w:style>
  <w:style w:type="paragraph" w:styleId="ListParagraph">
    <w:name w:val="List Paragraph"/>
    <w:aliases w:val="List_Paragraph,Multilevel para_II,List Paragraph1,Akapit z listą BS,Bullet1,Bullets,List Paragraph 1,References,List Paragraph (numbered (a)),IBL List Paragraph,List Paragraph nowy,Numbered List Paragraph,Bullet paras,Liste 1,OBC Bullet"/>
    <w:basedOn w:val="Normal"/>
    <w:link w:val="ListParagraphChar"/>
    <w:uiPriority w:val="34"/>
    <w:qFormat/>
    <w:rsid w:val="00451763"/>
    <w:pPr>
      <w:ind w:left="720"/>
      <w:contextualSpacing/>
    </w:pPr>
  </w:style>
  <w:style w:type="character" w:customStyle="1" w:styleId="ListParagraphChar">
    <w:name w:val="List Paragraph Char"/>
    <w:aliases w:val="List_Paragraph Char,Multilevel para_II Char,List Paragraph1 Char,Akapit z listą BS Char,Bullet1 Char,Bullets Char,List Paragraph 1 Char,References Char,List Paragraph (numbered (a)) Char,IBL List Paragraph Char,Bullet paras Char"/>
    <w:link w:val="ListParagraph"/>
    <w:uiPriority w:val="34"/>
    <w:qFormat/>
    <w:locked/>
    <w:rsid w:val="00451763"/>
    <w:rPr>
      <w:rFonts w:ascii="Times New Roman" w:eastAsia="Times New Roman" w:hAnsi="Times New Roman" w:cs="Times New Roman"/>
      <w:sz w:val="24"/>
      <w:szCs w:val="20"/>
      <w:lang w:val="en-GB"/>
    </w:rPr>
  </w:style>
  <w:style w:type="paragraph" w:styleId="NormalWeb">
    <w:name w:val="Normal (Web)"/>
    <w:aliases w:val="webb,Обычный (веб) Знак Знак,Знак Знак Знак Знак,Обычный (веб) Знак Знак Знак,Знак Знак Знак1 Знак Знак Знак Знак Знак,Знак1,Знак Знак1, webb,Знак,Знак Знак,Char Char Char,Char Char Char Char,Char Char Char1,Обычный (веб)"/>
    <w:basedOn w:val="Normal"/>
    <w:link w:val="NormalWebChar"/>
    <w:uiPriority w:val="99"/>
    <w:unhideWhenUsed/>
    <w:qFormat/>
    <w:rsid w:val="00451763"/>
    <w:pPr>
      <w:spacing w:before="100" w:beforeAutospacing="1" w:after="100" w:afterAutospacing="1"/>
    </w:pPr>
    <w:rPr>
      <w:szCs w:val="24"/>
      <w:lang w:val="en-US"/>
    </w:rPr>
  </w:style>
  <w:style w:type="paragraph" w:styleId="BalloonText">
    <w:name w:val="Balloon Text"/>
    <w:basedOn w:val="Normal"/>
    <w:link w:val="BalloonTextChar"/>
    <w:uiPriority w:val="99"/>
    <w:semiHidden/>
    <w:unhideWhenUsed/>
    <w:rsid w:val="00B23CD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23CD9"/>
    <w:rPr>
      <w:rFonts w:ascii="Segoe UI" w:eastAsia="Times New Roman" w:hAnsi="Segoe UI" w:cs="Segoe UI"/>
      <w:sz w:val="18"/>
      <w:szCs w:val="18"/>
      <w:lang w:val="en-GB"/>
    </w:rPr>
  </w:style>
  <w:style w:type="character" w:styleId="PlaceholderText">
    <w:name w:val="Placeholder Text"/>
    <w:uiPriority w:val="99"/>
    <w:semiHidden/>
    <w:rsid w:val="006A69CD"/>
    <w:rPr>
      <w:color w:val="808080"/>
    </w:rPr>
  </w:style>
  <w:style w:type="paragraph" w:styleId="NoSpacing">
    <w:name w:val="No Spacing"/>
    <w:uiPriority w:val="1"/>
    <w:qFormat/>
    <w:rsid w:val="008D52B9"/>
    <w:pPr>
      <w:spacing w:after="0" w:line="240" w:lineRule="auto"/>
    </w:pPr>
    <w:rPr>
      <w:rFonts w:ascii="Calibri" w:eastAsia="Calibri" w:hAnsi="Calibri" w:cs="Times New Roman"/>
    </w:rPr>
  </w:style>
  <w:style w:type="paragraph" w:styleId="Header">
    <w:name w:val="header"/>
    <w:basedOn w:val="Normal"/>
    <w:link w:val="HeaderChar"/>
    <w:unhideWhenUsed/>
    <w:rsid w:val="00F82CE8"/>
    <w:pPr>
      <w:tabs>
        <w:tab w:val="center" w:pos="4513"/>
        <w:tab w:val="right" w:pos="9026"/>
      </w:tabs>
    </w:pPr>
  </w:style>
  <w:style w:type="character" w:customStyle="1" w:styleId="HeaderChar">
    <w:name w:val="Header Char"/>
    <w:basedOn w:val="DefaultParagraphFont"/>
    <w:link w:val="Header"/>
    <w:uiPriority w:val="99"/>
    <w:rsid w:val="00F82CE8"/>
    <w:rPr>
      <w:rFonts w:ascii="Times New Roman" w:eastAsia="Times New Roman" w:hAnsi="Times New Roman" w:cs="Times New Roman"/>
      <w:sz w:val="24"/>
      <w:szCs w:val="20"/>
      <w:lang w:val="en-GB"/>
    </w:rPr>
  </w:style>
  <w:style w:type="paragraph" w:styleId="Footer">
    <w:name w:val="footer"/>
    <w:basedOn w:val="Normal"/>
    <w:link w:val="FooterChar"/>
    <w:unhideWhenUsed/>
    <w:rsid w:val="00F82CE8"/>
    <w:pPr>
      <w:tabs>
        <w:tab w:val="center" w:pos="4513"/>
        <w:tab w:val="right" w:pos="9026"/>
      </w:tabs>
    </w:pPr>
  </w:style>
  <w:style w:type="character" w:customStyle="1" w:styleId="FooterChar">
    <w:name w:val="Footer Char"/>
    <w:basedOn w:val="DefaultParagraphFont"/>
    <w:link w:val="Footer"/>
    <w:uiPriority w:val="99"/>
    <w:rsid w:val="00F82CE8"/>
    <w:rPr>
      <w:rFonts w:ascii="Times New Roman" w:eastAsia="Times New Roman" w:hAnsi="Times New Roman" w:cs="Times New Roman"/>
      <w:sz w:val="24"/>
      <w:szCs w:val="20"/>
      <w:lang w:val="en-GB"/>
    </w:rPr>
  </w:style>
  <w:style w:type="paragraph" w:styleId="FootnoteText">
    <w:name w:val="footnote text"/>
    <w:basedOn w:val="Normal"/>
    <w:link w:val="FootnoteTextChar"/>
    <w:uiPriority w:val="99"/>
    <w:semiHidden/>
    <w:unhideWhenUsed/>
    <w:rsid w:val="00B71CE5"/>
    <w:rPr>
      <w:sz w:val="20"/>
    </w:rPr>
  </w:style>
  <w:style w:type="character" w:customStyle="1" w:styleId="FootnoteTextChar">
    <w:name w:val="Footnote Text Char"/>
    <w:basedOn w:val="DefaultParagraphFont"/>
    <w:link w:val="FootnoteText"/>
    <w:uiPriority w:val="99"/>
    <w:semiHidden/>
    <w:rsid w:val="00B71CE5"/>
    <w:rPr>
      <w:rFonts w:ascii="Times New Roman" w:eastAsia="Times New Roman" w:hAnsi="Times New Roman" w:cs="Times New Roman"/>
      <w:sz w:val="20"/>
      <w:szCs w:val="20"/>
      <w:lang w:val="en-GB"/>
    </w:rPr>
  </w:style>
  <w:style w:type="character" w:styleId="FootnoteReference">
    <w:name w:val="footnote reference"/>
    <w:basedOn w:val="DefaultParagraphFont"/>
    <w:uiPriority w:val="99"/>
    <w:semiHidden/>
    <w:unhideWhenUsed/>
    <w:rsid w:val="00B71CE5"/>
    <w:rPr>
      <w:vertAlign w:val="superscript"/>
    </w:rPr>
  </w:style>
  <w:style w:type="character" w:styleId="Hyperlink">
    <w:name w:val="Hyperlink"/>
    <w:basedOn w:val="DefaultParagraphFont"/>
    <w:uiPriority w:val="99"/>
    <w:unhideWhenUsed/>
    <w:rsid w:val="00931FC6"/>
    <w:rPr>
      <w:color w:val="0563C1" w:themeColor="hyperlink"/>
      <w:u w:val="single"/>
    </w:rPr>
  </w:style>
  <w:style w:type="paragraph" w:styleId="EndnoteText">
    <w:name w:val="endnote text"/>
    <w:basedOn w:val="Normal"/>
    <w:link w:val="EndnoteTextChar"/>
    <w:uiPriority w:val="99"/>
    <w:semiHidden/>
    <w:unhideWhenUsed/>
    <w:rsid w:val="009362A0"/>
    <w:rPr>
      <w:sz w:val="20"/>
    </w:rPr>
  </w:style>
  <w:style w:type="character" w:customStyle="1" w:styleId="EndnoteTextChar">
    <w:name w:val="Endnote Text Char"/>
    <w:basedOn w:val="DefaultParagraphFont"/>
    <w:link w:val="EndnoteText"/>
    <w:uiPriority w:val="99"/>
    <w:semiHidden/>
    <w:rsid w:val="009362A0"/>
    <w:rPr>
      <w:rFonts w:ascii="Times New Roman" w:eastAsia="Times New Roman" w:hAnsi="Times New Roman" w:cs="Times New Roman"/>
      <w:sz w:val="20"/>
      <w:szCs w:val="20"/>
      <w:lang w:val="en-GB"/>
    </w:rPr>
  </w:style>
  <w:style w:type="character" w:styleId="EndnoteReference">
    <w:name w:val="endnote reference"/>
    <w:basedOn w:val="DefaultParagraphFont"/>
    <w:uiPriority w:val="99"/>
    <w:semiHidden/>
    <w:unhideWhenUsed/>
    <w:rsid w:val="009362A0"/>
    <w:rPr>
      <w:vertAlign w:val="superscript"/>
    </w:rPr>
  </w:style>
  <w:style w:type="character" w:styleId="CommentReference">
    <w:name w:val="annotation reference"/>
    <w:basedOn w:val="DefaultParagraphFont"/>
    <w:uiPriority w:val="99"/>
    <w:semiHidden/>
    <w:unhideWhenUsed/>
    <w:rsid w:val="004E5852"/>
    <w:rPr>
      <w:sz w:val="16"/>
      <w:szCs w:val="16"/>
    </w:rPr>
  </w:style>
  <w:style w:type="paragraph" w:styleId="CommentText">
    <w:name w:val="annotation text"/>
    <w:basedOn w:val="Normal"/>
    <w:link w:val="CommentTextChar"/>
    <w:uiPriority w:val="99"/>
    <w:semiHidden/>
    <w:unhideWhenUsed/>
    <w:rsid w:val="004E5852"/>
    <w:rPr>
      <w:sz w:val="20"/>
    </w:rPr>
  </w:style>
  <w:style w:type="character" w:customStyle="1" w:styleId="CommentTextChar">
    <w:name w:val="Comment Text Char"/>
    <w:basedOn w:val="DefaultParagraphFont"/>
    <w:link w:val="CommentText"/>
    <w:uiPriority w:val="99"/>
    <w:semiHidden/>
    <w:rsid w:val="004E585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4E5852"/>
    <w:rPr>
      <w:b/>
      <w:bCs/>
    </w:rPr>
  </w:style>
  <w:style w:type="character" w:customStyle="1" w:styleId="CommentSubjectChar">
    <w:name w:val="Comment Subject Char"/>
    <w:basedOn w:val="CommentTextChar"/>
    <w:link w:val="CommentSubject"/>
    <w:uiPriority w:val="99"/>
    <w:semiHidden/>
    <w:rsid w:val="004E5852"/>
    <w:rPr>
      <w:rFonts w:ascii="Times New Roman" w:eastAsia="Times New Roman" w:hAnsi="Times New Roman" w:cs="Times New Roman"/>
      <w:b/>
      <w:bCs/>
      <w:sz w:val="20"/>
      <w:szCs w:val="20"/>
      <w:lang w:val="en-GB"/>
    </w:rPr>
  </w:style>
  <w:style w:type="character" w:styleId="PageNumber">
    <w:name w:val="page number"/>
    <w:basedOn w:val="DefaultParagraphFont"/>
    <w:rsid w:val="00E91AEF"/>
  </w:style>
  <w:style w:type="paragraph" w:customStyle="1" w:styleId="norm">
    <w:name w:val="norm"/>
    <w:basedOn w:val="Normal"/>
    <w:rsid w:val="00E91AEF"/>
    <w:pPr>
      <w:spacing w:line="480" w:lineRule="auto"/>
      <w:ind w:firstLine="709"/>
      <w:jc w:val="both"/>
    </w:pPr>
    <w:rPr>
      <w:rFonts w:ascii="Arial Armenian" w:hAnsi="Arial Armenian"/>
      <w:sz w:val="22"/>
      <w:lang w:val="en-US" w:eastAsia="ru-RU"/>
    </w:rPr>
  </w:style>
  <w:style w:type="paragraph" w:customStyle="1" w:styleId="Style15">
    <w:name w:val="Style1.5"/>
    <w:basedOn w:val="Normal"/>
    <w:rsid w:val="00E91AEF"/>
    <w:pPr>
      <w:spacing w:line="360" w:lineRule="auto"/>
      <w:ind w:firstLine="709"/>
      <w:jc w:val="both"/>
    </w:pPr>
    <w:rPr>
      <w:rFonts w:ascii="Arial Armenian" w:hAnsi="Arial Armenian"/>
      <w:sz w:val="22"/>
      <w:lang w:val="en-US" w:eastAsia="ru-RU"/>
    </w:rPr>
  </w:style>
  <w:style w:type="paragraph" w:customStyle="1" w:styleId="Style1">
    <w:name w:val="Style1"/>
    <w:basedOn w:val="mechtex"/>
    <w:rsid w:val="00E91AEF"/>
    <w:pPr>
      <w:jc w:val="both"/>
    </w:pPr>
    <w:rPr>
      <w:rFonts w:eastAsia="Times New Roman" w:cs="Times New Roman"/>
      <w:szCs w:val="20"/>
    </w:rPr>
  </w:style>
  <w:style w:type="paragraph" w:customStyle="1" w:styleId="russtyle">
    <w:name w:val="russtyle"/>
    <w:basedOn w:val="Normal"/>
    <w:rsid w:val="00E91AEF"/>
    <w:rPr>
      <w:rFonts w:ascii="Russian Baltica" w:hAnsi="Russian Baltica"/>
      <w:sz w:val="22"/>
      <w:lang w:val="en-US" w:eastAsia="ru-RU"/>
    </w:rPr>
  </w:style>
  <w:style w:type="character" w:customStyle="1" w:styleId="PersonalComposeStyle">
    <w:name w:val="Personal Compose Style"/>
    <w:basedOn w:val="DefaultParagraphFont"/>
    <w:rsid w:val="00E91AEF"/>
    <w:rPr>
      <w:rFonts w:ascii="Arial" w:hAnsi="Arial" w:cs="Arial"/>
      <w:color w:val="auto"/>
      <w:sz w:val="20"/>
    </w:rPr>
  </w:style>
  <w:style w:type="character" w:customStyle="1" w:styleId="PersonalReplyStyle">
    <w:name w:val="Personal Reply Style"/>
    <w:basedOn w:val="DefaultParagraphFont"/>
    <w:rsid w:val="00E91AEF"/>
    <w:rPr>
      <w:rFonts w:ascii="Arial" w:hAnsi="Arial" w:cs="Arial"/>
      <w:color w:val="auto"/>
      <w:sz w:val="20"/>
    </w:rPr>
  </w:style>
  <w:style w:type="paragraph" w:customStyle="1" w:styleId="Style2">
    <w:name w:val="Style2"/>
    <w:basedOn w:val="mechtex"/>
    <w:rsid w:val="00E91AEF"/>
    <w:rPr>
      <w:rFonts w:eastAsia="Times New Roman" w:cs="Times New Roman"/>
      <w:w w:val="90"/>
      <w:szCs w:val="20"/>
    </w:rPr>
  </w:style>
  <w:style w:type="paragraph" w:customStyle="1" w:styleId="Style3">
    <w:name w:val="Style3"/>
    <w:basedOn w:val="mechtex"/>
    <w:rsid w:val="00E91AEF"/>
    <w:rPr>
      <w:rFonts w:eastAsia="Times New Roman" w:cs="Times New Roman"/>
      <w:w w:val="90"/>
      <w:szCs w:val="20"/>
    </w:rPr>
  </w:style>
  <w:style w:type="paragraph" w:customStyle="1" w:styleId="Style6">
    <w:name w:val="Style6"/>
    <w:basedOn w:val="mechtex"/>
    <w:rsid w:val="00E91AEF"/>
    <w:rPr>
      <w:rFonts w:eastAsia="Times New Roman" w:cs="Times New Roman"/>
      <w:szCs w:val="20"/>
    </w:rPr>
  </w:style>
  <w:style w:type="character" w:customStyle="1" w:styleId="NormalWebChar">
    <w:name w:val="Normal (Web) Char"/>
    <w:aliases w:val="webb Char,Обычный (веб) Знак Знак Char,Знак Знак Знак Знак Char,Обычный (веб) Знак Знак Знак Char,Знак Знак Знак1 Знак Знак Знак Знак Знак Char,Знак1 Char,Знак Знак1 Char, webb Char,Знак Char,Знак Знак Char,Char Char Char Char1"/>
    <w:link w:val="NormalWeb"/>
    <w:uiPriority w:val="99"/>
    <w:locked/>
    <w:rsid w:val="00E91AEF"/>
    <w:rPr>
      <w:rFonts w:ascii="Times New Roman" w:eastAsia="Times New Roman" w:hAnsi="Times New Roman" w:cs="Times New Roman"/>
      <w:sz w:val="24"/>
      <w:szCs w:val="24"/>
    </w:rPr>
  </w:style>
  <w:style w:type="character" w:styleId="Emphasis">
    <w:name w:val="Emphasis"/>
    <w:basedOn w:val="DefaultParagraphFont"/>
    <w:uiPriority w:val="20"/>
    <w:qFormat/>
    <w:rsid w:val="003E71C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441192">
      <w:bodyDiv w:val="1"/>
      <w:marLeft w:val="0"/>
      <w:marRight w:val="0"/>
      <w:marTop w:val="0"/>
      <w:marBottom w:val="0"/>
      <w:divBdr>
        <w:top w:val="none" w:sz="0" w:space="0" w:color="auto"/>
        <w:left w:val="none" w:sz="0" w:space="0" w:color="auto"/>
        <w:bottom w:val="none" w:sz="0" w:space="0" w:color="auto"/>
        <w:right w:val="none" w:sz="0" w:space="0" w:color="auto"/>
      </w:divBdr>
    </w:div>
    <w:div w:id="611400521">
      <w:bodyDiv w:val="1"/>
      <w:marLeft w:val="0"/>
      <w:marRight w:val="0"/>
      <w:marTop w:val="0"/>
      <w:marBottom w:val="0"/>
      <w:divBdr>
        <w:top w:val="none" w:sz="0" w:space="0" w:color="auto"/>
        <w:left w:val="none" w:sz="0" w:space="0" w:color="auto"/>
        <w:bottom w:val="none" w:sz="0" w:space="0" w:color="auto"/>
        <w:right w:val="none" w:sz="0" w:space="0" w:color="auto"/>
      </w:divBdr>
    </w:div>
    <w:div w:id="969743030">
      <w:bodyDiv w:val="1"/>
      <w:marLeft w:val="0"/>
      <w:marRight w:val="0"/>
      <w:marTop w:val="0"/>
      <w:marBottom w:val="0"/>
      <w:divBdr>
        <w:top w:val="none" w:sz="0" w:space="0" w:color="auto"/>
        <w:left w:val="none" w:sz="0" w:space="0" w:color="auto"/>
        <w:bottom w:val="none" w:sz="0" w:space="0" w:color="auto"/>
        <w:right w:val="none" w:sz="0" w:space="0" w:color="auto"/>
      </w:divBdr>
    </w:div>
    <w:div w:id="1669164950">
      <w:bodyDiv w:val="1"/>
      <w:marLeft w:val="0"/>
      <w:marRight w:val="0"/>
      <w:marTop w:val="0"/>
      <w:marBottom w:val="0"/>
      <w:divBdr>
        <w:top w:val="none" w:sz="0" w:space="0" w:color="auto"/>
        <w:left w:val="none" w:sz="0" w:space="0" w:color="auto"/>
        <w:bottom w:val="none" w:sz="0" w:space="0" w:color="auto"/>
        <w:right w:val="none" w:sz="0" w:space="0" w:color="auto"/>
      </w:divBdr>
    </w:div>
    <w:div w:id="1943031431">
      <w:bodyDiv w:val="1"/>
      <w:marLeft w:val="0"/>
      <w:marRight w:val="0"/>
      <w:marTop w:val="0"/>
      <w:marBottom w:val="0"/>
      <w:divBdr>
        <w:top w:val="none" w:sz="0" w:space="0" w:color="auto"/>
        <w:left w:val="none" w:sz="0" w:space="0" w:color="auto"/>
        <w:bottom w:val="none" w:sz="0" w:space="0" w:color="auto"/>
        <w:right w:val="none" w:sz="0" w:space="0" w:color="auto"/>
      </w:divBdr>
    </w:div>
    <w:div w:id="2058509946">
      <w:bodyDiv w:val="1"/>
      <w:marLeft w:val="0"/>
      <w:marRight w:val="0"/>
      <w:marTop w:val="0"/>
      <w:marBottom w:val="0"/>
      <w:divBdr>
        <w:top w:val="none" w:sz="0" w:space="0" w:color="auto"/>
        <w:left w:val="none" w:sz="0" w:space="0" w:color="auto"/>
        <w:bottom w:val="none" w:sz="0" w:space="0" w:color="auto"/>
        <w:right w:val="none" w:sz="0" w:space="0" w:color="auto"/>
      </w:divBdr>
    </w:div>
    <w:div w:id="2091350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30E5F-92E4-4699-A547-2905C7DE08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169</Words>
  <Characters>965</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Tanya Arzumanyan</dc:creator>
  <cp:keywords>https:/mul2.gov.am/tasks/512409/oneclick/11naxagic.docx?token=8aedc5aca1f171fdedf8eb68e527f2f1</cp:keywords>
  <dc:description/>
  <cp:lastModifiedBy>Heghine Musayelyan</cp:lastModifiedBy>
  <cp:revision>2</cp:revision>
  <cp:lastPrinted>2021-08-13T05:37:00Z</cp:lastPrinted>
  <dcterms:created xsi:type="dcterms:W3CDTF">2023-12-01T13:37:00Z</dcterms:created>
  <dcterms:modified xsi:type="dcterms:W3CDTF">2023-12-01T13:37:00Z</dcterms:modified>
</cp:coreProperties>
</file>